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DAD26" w14:textId="48812F00" w:rsidR="00597CF5" w:rsidRPr="00597CF5" w:rsidRDefault="00597CF5" w:rsidP="00597CF5">
      <w:pPr>
        <w:jc w:val="center"/>
        <w:rPr>
          <w:rFonts w:ascii="標楷體" w:eastAsia="標楷體" w:hAnsi="標楷體"/>
          <w:b/>
          <w:sz w:val="32"/>
          <w:szCs w:val="32"/>
        </w:rPr>
      </w:pPr>
      <w:r w:rsidRPr="00597CF5">
        <w:rPr>
          <w:rFonts w:ascii="標楷體" w:eastAsia="標楷體" w:hAnsi="標楷體" w:hint="eastAsia"/>
          <w:b/>
          <w:sz w:val="32"/>
          <w:szCs w:val="32"/>
        </w:rPr>
        <w:t>新北市土城區樂利國民小學</w:t>
      </w:r>
      <w:r w:rsidR="00973EEC" w:rsidRPr="00973EEC">
        <w:rPr>
          <w:rFonts w:ascii="標楷體" w:eastAsia="標楷體" w:hAnsi="標楷體" w:hint="eastAsia"/>
          <w:b/>
          <w:sz w:val="32"/>
          <w:szCs w:val="32"/>
        </w:rPr>
        <w:t>學生成績評量實施要點</w:t>
      </w:r>
    </w:p>
    <w:p w14:paraId="20585510" w14:textId="77777777" w:rsidR="00597CF5" w:rsidRPr="00597CF5" w:rsidRDefault="00597CF5" w:rsidP="00597CF5">
      <w:pPr>
        <w:rPr>
          <w:rFonts w:ascii="標楷體" w:eastAsia="標楷體" w:hAnsi="標楷體"/>
        </w:rPr>
      </w:pPr>
    </w:p>
    <w:p w14:paraId="499809E7" w14:textId="77777777" w:rsidR="00750EC7" w:rsidRDefault="00750EC7" w:rsidP="002A63F1">
      <w:pPr>
        <w:wordWrap w:val="0"/>
        <w:jc w:val="right"/>
        <w:rPr>
          <w:rFonts w:ascii="標楷體" w:eastAsia="標楷體" w:hAnsi="標楷體"/>
          <w:b/>
        </w:rPr>
      </w:pPr>
    </w:p>
    <w:p w14:paraId="4179C364" w14:textId="25FDC09B" w:rsidR="00750EC7" w:rsidRDefault="00750EC7" w:rsidP="002A63F1">
      <w:pPr>
        <w:wordWrap w:val="0"/>
        <w:jc w:val="right"/>
        <w:rPr>
          <w:rFonts w:ascii="標楷體" w:eastAsia="標楷體" w:hAnsi="標楷體"/>
          <w:b/>
        </w:rPr>
      </w:pPr>
      <w:r w:rsidRPr="00750EC7">
        <w:rPr>
          <w:rFonts w:ascii="標楷體" w:eastAsia="標楷體" w:hAnsi="標楷體"/>
          <w:b/>
        </w:rPr>
        <w:t>11</w:t>
      </w:r>
      <w:r>
        <w:rPr>
          <w:rFonts w:ascii="標楷體" w:eastAsia="標楷體" w:hAnsi="標楷體" w:hint="eastAsia"/>
          <w:b/>
        </w:rPr>
        <w:t>0</w:t>
      </w:r>
      <w:r w:rsidRPr="00750EC7">
        <w:rPr>
          <w:rFonts w:ascii="標楷體" w:eastAsia="標楷體" w:hAnsi="標楷體" w:hint="eastAsia"/>
          <w:b/>
        </w:rPr>
        <w:t>年</w:t>
      </w:r>
      <w:r>
        <w:rPr>
          <w:rFonts w:ascii="標楷體" w:eastAsia="標楷體" w:hAnsi="標楷體" w:hint="eastAsia"/>
          <w:b/>
        </w:rPr>
        <w:t>6</w:t>
      </w:r>
      <w:r w:rsidRPr="00750EC7">
        <w:rPr>
          <w:rFonts w:ascii="標楷體" w:eastAsia="標楷體" w:hAnsi="標楷體" w:hint="eastAsia"/>
          <w:b/>
        </w:rPr>
        <w:t>月</w:t>
      </w:r>
      <w:r>
        <w:rPr>
          <w:rFonts w:ascii="標楷體" w:eastAsia="標楷體" w:hAnsi="標楷體" w:hint="eastAsia"/>
          <w:b/>
        </w:rPr>
        <w:t>04</w:t>
      </w:r>
      <w:r w:rsidRPr="00750EC7">
        <w:rPr>
          <w:rFonts w:ascii="標楷體" w:eastAsia="標楷體" w:hAnsi="標楷體" w:hint="eastAsia"/>
          <w:b/>
        </w:rPr>
        <w:t>日學生成績評量輔導小組會議修訂</w:t>
      </w:r>
    </w:p>
    <w:p w14:paraId="6E495B7B" w14:textId="61457A82" w:rsidR="002A63F1" w:rsidRDefault="002A63F1" w:rsidP="00750EC7">
      <w:pPr>
        <w:jc w:val="right"/>
        <w:rPr>
          <w:rFonts w:ascii="標楷體" w:eastAsia="標楷體" w:hAnsi="標楷體"/>
          <w:b/>
        </w:rPr>
      </w:pPr>
      <w:r>
        <w:rPr>
          <w:rFonts w:ascii="標楷體" w:eastAsia="標楷體" w:hAnsi="標楷體" w:hint="eastAsia"/>
          <w:b/>
        </w:rPr>
        <w:t>111年</w:t>
      </w:r>
      <w:r w:rsidR="00E92727">
        <w:rPr>
          <w:rFonts w:ascii="標楷體" w:eastAsia="標楷體" w:hAnsi="標楷體" w:hint="eastAsia"/>
          <w:b/>
        </w:rPr>
        <w:t>5</w:t>
      </w:r>
      <w:r w:rsidRPr="001A1E4C">
        <w:rPr>
          <w:rFonts w:ascii="標楷體" w:eastAsia="標楷體" w:hAnsi="標楷體" w:hint="eastAsia"/>
          <w:b/>
        </w:rPr>
        <w:t>月</w:t>
      </w:r>
      <w:r w:rsidR="00E92727">
        <w:rPr>
          <w:rFonts w:ascii="標楷體" w:eastAsia="標楷體" w:hAnsi="標楷體" w:hint="eastAsia"/>
          <w:b/>
        </w:rPr>
        <w:t>12</w:t>
      </w:r>
      <w:r w:rsidRPr="001A1E4C">
        <w:rPr>
          <w:rFonts w:ascii="標楷體" w:eastAsia="標楷體" w:hAnsi="標楷體" w:hint="eastAsia"/>
          <w:b/>
        </w:rPr>
        <w:t>日</w:t>
      </w:r>
      <w:r w:rsidRPr="002A63F1">
        <w:rPr>
          <w:rFonts w:ascii="標楷體" w:eastAsia="標楷體" w:hAnsi="標楷體" w:hint="eastAsia"/>
          <w:b/>
        </w:rPr>
        <w:t>學生成績評量</w:t>
      </w:r>
      <w:r w:rsidR="00B815B2" w:rsidRPr="00B815B2">
        <w:rPr>
          <w:rFonts w:ascii="標楷體" w:eastAsia="標楷體" w:hAnsi="標楷體" w:hint="eastAsia"/>
          <w:b/>
        </w:rPr>
        <w:t>輔導小組會議</w:t>
      </w:r>
      <w:r w:rsidRPr="001A1E4C">
        <w:rPr>
          <w:rFonts w:ascii="標楷體" w:eastAsia="標楷體" w:hAnsi="標楷體" w:hint="eastAsia"/>
          <w:b/>
        </w:rPr>
        <w:t>修訂</w:t>
      </w:r>
    </w:p>
    <w:p w14:paraId="710B9237" w14:textId="21357654" w:rsidR="001A1E4C" w:rsidRDefault="001A1E4C" w:rsidP="00597CF5">
      <w:pPr>
        <w:jc w:val="right"/>
        <w:rPr>
          <w:rFonts w:ascii="標楷體" w:eastAsia="標楷體" w:hAnsi="標楷體"/>
          <w:b/>
        </w:rPr>
      </w:pPr>
      <w:r w:rsidRPr="001A1E4C">
        <w:rPr>
          <w:rFonts w:ascii="標楷體" w:eastAsia="標楷體" w:hAnsi="標楷體" w:hint="eastAsia"/>
          <w:b/>
        </w:rPr>
        <w:t>112年3月30日</w:t>
      </w:r>
      <w:r w:rsidR="002A63F1" w:rsidRPr="002A63F1">
        <w:rPr>
          <w:rFonts w:ascii="標楷體" w:eastAsia="標楷體" w:hAnsi="標楷體" w:hint="eastAsia"/>
          <w:b/>
        </w:rPr>
        <w:t>學生成績評量</w:t>
      </w:r>
      <w:r w:rsidR="00B815B2" w:rsidRPr="00B815B2">
        <w:rPr>
          <w:rFonts w:ascii="標楷體" w:eastAsia="標楷體" w:hAnsi="標楷體" w:hint="eastAsia"/>
          <w:b/>
        </w:rPr>
        <w:t>輔導小組會議</w:t>
      </w:r>
      <w:r w:rsidRPr="001A1E4C">
        <w:rPr>
          <w:rFonts w:ascii="標楷體" w:eastAsia="標楷體" w:hAnsi="標楷體" w:hint="eastAsia"/>
          <w:b/>
        </w:rPr>
        <w:t>修訂</w:t>
      </w:r>
    </w:p>
    <w:p w14:paraId="77C3FA83" w14:textId="7D924FF4" w:rsidR="00597CF5" w:rsidRDefault="00597CF5" w:rsidP="004C488B">
      <w:pPr>
        <w:jc w:val="right"/>
        <w:rPr>
          <w:rFonts w:ascii="標楷體" w:eastAsia="標楷體" w:hAnsi="標楷體"/>
          <w:b/>
        </w:rPr>
      </w:pPr>
      <w:r w:rsidRPr="00597CF5">
        <w:rPr>
          <w:rFonts w:ascii="標楷體" w:eastAsia="標楷體" w:hAnsi="標楷體" w:hint="eastAsia"/>
          <w:b/>
        </w:rPr>
        <w:t>112年</w:t>
      </w:r>
      <w:r w:rsidR="001A1E4C">
        <w:rPr>
          <w:rFonts w:ascii="標楷體" w:eastAsia="標楷體" w:hAnsi="標楷體" w:hint="eastAsia"/>
          <w:b/>
        </w:rPr>
        <w:t>6</w:t>
      </w:r>
      <w:r w:rsidRPr="00597CF5">
        <w:rPr>
          <w:rFonts w:ascii="標楷體" w:eastAsia="標楷體" w:hAnsi="標楷體" w:hint="eastAsia"/>
          <w:b/>
        </w:rPr>
        <w:t>月</w:t>
      </w:r>
      <w:r w:rsidR="001A1E4C">
        <w:rPr>
          <w:rFonts w:ascii="標楷體" w:eastAsia="標楷體" w:hAnsi="標楷體" w:hint="eastAsia"/>
          <w:b/>
        </w:rPr>
        <w:t>2</w:t>
      </w:r>
      <w:r w:rsidRPr="00597CF5">
        <w:rPr>
          <w:rFonts w:ascii="標楷體" w:eastAsia="標楷體" w:hAnsi="標楷體" w:hint="eastAsia"/>
          <w:b/>
        </w:rPr>
        <w:t>0日校務會議通過</w:t>
      </w:r>
    </w:p>
    <w:p w14:paraId="71122EA3" w14:textId="7FCCDB96" w:rsidR="00B06F9F" w:rsidRDefault="00B06F9F" w:rsidP="004C488B">
      <w:pPr>
        <w:jc w:val="right"/>
        <w:rPr>
          <w:rFonts w:ascii="標楷體" w:eastAsia="標楷體" w:hAnsi="標楷體"/>
          <w:b/>
          <w:color w:val="FF0000"/>
        </w:rPr>
      </w:pPr>
      <w:r w:rsidRPr="00814E69">
        <w:rPr>
          <w:rFonts w:ascii="標楷體" w:eastAsia="標楷體" w:hAnsi="標楷體" w:hint="eastAsia"/>
          <w:b/>
          <w:color w:val="000000" w:themeColor="text1"/>
        </w:rPr>
        <w:t>11</w:t>
      </w:r>
      <w:r w:rsidRPr="00814E69">
        <w:rPr>
          <w:rFonts w:ascii="標楷體" w:eastAsia="標楷體" w:hAnsi="標楷體"/>
          <w:b/>
          <w:color w:val="000000" w:themeColor="text1"/>
        </w:rPr>
        <w:t>3</w:t>
      </w:r>
      <w:r w:rsidRPr="00814E69">
        <w:rPr>
          <w:rFonts w:ascii="標楷體" w:eastAsia="標楷體" w:hAnsi="標楷體" w:hint="eastAsia"/>
          <w:b/>
          <w:color w:val="000000" w:themeColor="text1"/>
        </w:rPr>
        <w:t>年</w:t>
      </w:r>
      <w:r w:rsidRPr="00814E69">
        <w:rPr>
          <w:rFonts w:ascii="標楷體" w:eastAsia="標楷體" w:hAnsi="標楷體"/>
          <w:b/>
          <w:color w:val="000000" w:themeColor="text1"/>
        </w:rPr>
        <w:t>5</w:t>
      </w:r>
      <w:r w:rsidRPr="00814E69">
        <w:rPr>
          <w:rFonts w:ascii="標楷體" w:eastAsia="標楷體" w:hAnsi="標楷體" w:hint="eastAsia"/>
          <w:b/>
          <w:color w:val="000000" w:themeColor="text1"/>
        </w:rPr>
        <w:t>月</w:t>
      </w:r>
      <w:r w:rsidRPr="00814E69">
        <w:rPr>
          <w:rFonts w:ascii="標楷體" w:eastAsia="標楷體" w:hAnsi="標楷體"/>
          <w:b/>
          <w:color w:val="000000" w:themeColor="text1"/>
        </w:rPr>
        <w:t>23</w:t>
      </w:r>
      <w:r w:rsidRPr="00814E69">
        <w:rPr>
          <w:rFonts w:ascii="標楷體" w:eastAsia="標楷體" w:hAnsi="標楷體" w:hint="eastAsia"/>
          <w:b/>
          <w:color w:val="000000" w:themeColor="text1"/>
        </w:rPr>
        <w:t>日學生成績評量輔導小組會議修訂</w:t>
      </w:r>
    </w:p>
    <w:p w14:paraId="711110E3" w14:textId="21FC0947" w:rsidR="00814E69" w:rsidRDefault="00814E69" w:rsidP="004C488B">
      <w:pPr>
        <w:jc w:val="right"/>
        <w:rPr>
          <w:rFonts w:ascii="標楷體" w:eastAsia="標楷體" w:hAnsi="標楷體"/>
          <w:b/>
        </w:rPr>
      </w:pPr>
      <w:r w:rsidRPr="00597CF5">
        <w:rPr>
          <w:rFonts w:ascii="標楷體" w:eastAsia="標楷體" w:hAnsi="標楷體" w:hint="eastAsia"/>
          <w:b/>
        </w:rPr>
        <w:t>11</w:t>
      </w:r>
      <w:r>
        <w:rPr>
          <w:rFonts w:ascii="標楷體" w:eastAsia="標楷體" w:hAnsi="標楷體"/>
          <w:b/>
        </w:rPr>
        <w:t>3</w:t>
      </w:r>
      <w:r w:rsidRPr="00597CF5">
        <w:rPr>
          <w:rFonts w:ascii="標楷體" w:eastAsia="標楷體" w:hAnsi="標楷體" w:hint="eastAsia"/>
          <w:b/>
        </w:rPr>
        <w:t>年</w:t>
      </w:r>
      <w:r>
        <w:rPr>
          <w:rFonts w:ascii="標楷體" w:eastAsia="標楷體" w:hAnsi="標楷體" w:hint="eastAsia"/>
          <w:b/>
        </w:rPr>
        <w:t>6</w:t>
      </w:r>
      <w:r w:rsidRPr="00597CF5">
        <w:rPr>
          <w:rFonts w:ascii="標楷體" w:eastAsia="標楷體" w:hAnsi="標楷體" w:hint="eastAsia"/>
          <w:b/>
        </w:rPr>
        <w:t>月</w:t>
      </w:r>
      <w:r>
        <w:rPr>
          <w:rFonts w:ascii="標楷體" w:eastAsia="標楷體" w:hAnsi="標楷體" w:hint="eastAsia"/>
          <w:b/>
        </w:rPr>
        <w:t>2</w:t>
      </w:r>
      <w:r w:rsidRPr="00597CF5">
        <w:rPr>
          <w:rFonts w:ascii="標楷體" w:eastAsia="標楷體" w:hAnsi="標楷體" w:hint="eastAsia"/>
          <w:b/>
        </w:rPr>
        <w:t>0日校務會議通過</w:t>
      </w:r>
    </w:p>
    <w:p w14:paraId="5CFC9C31" w14:textId="35114046" w:rsidR="00FB02A4" w:rsidRPr="00C30A47" w:rsidRDefault="0085456D" w:rsidP="004C488B">
      <w:pPr>
        <w:jc w:val="right"/>
        <w:rPr>
          <w:rFonts w:ascii="標楷體" w:eastAsia="標楷體" w:hAnsi="標楷體"/>
          <w:b/>
          <w:color w:val="000000" w:themeColor="text1"/>
        </w:rPr>
      </w:pPr>
      <w:r w:rsidRPr="00C30A47">
        <w:rPr>
          <w:rFonts w:ascii="標楷體" w:eastAsia="標楷體" w:hAnsi="標楷體" w:hint="eastAsia"/>
          <w:b/>
          <w:color w:val="000000" w:themeColor="text1"/>
        </w:rPr>
        <w:t>11</w:t>
      </w:r>
      <w:r w:rsidRPr="00C30A47">
        <w:rPr>
          <w:rFonts w:ascii="標楷體" w:eastAsia="標楷體" w:hAnsi="標楷體"/>
          <w:b/>
          <w:color w:val="000000" w:themeColor="text1"/>
        </w:rPr>
        <w:t>3</w:t>
      </w:r>
      <w:r w:rsidRPr="00C30A47">
        <w:rPr>
          <w:rFonts w:ascii="標楷體" w:eastAsia="標楷體" w:hAnsi="標楷體" w:hint="eastAsia"/>
          <w:b/>
          <w:color w:val="000000" w:themeColor="text1"/>
        </w:rPr>
        <w:t>年</w:t>
      </w:r>
      <w:r w:rsidRPr="00C30A47">
        <w:rPr>
          <w:rFonts w:ascii="標楷體" w:eastAsia="標楷體" w:hAnsi="標楷體"/>
          <w:b/>
          <w:color w:val="000000" w:themeColor="text1"/>
        </w:rPr>
        <w:t>3</w:t>
      </w:r>
      <w:r w:rsidRPr="00C30A47">
        <w:rPr>
          <w:rFonts w:ascii="標楷體" w:eastAsia="標楷體" w:hAnsi="標楷體" w:hint="eastAsia"/>
          <w:b/>
          <w:color w:val="000000" w:themeColor="text1"/>
        </w:rPr>
        <w:t>月</w:t>
      </w:r>
      <w:r w:rsidRPr="00C30A47">
        <w:rPr>
          <w:rFonts w:ascii="標楷體" w:eastAsia="標楷體" w:hAnsi="標楷體"/>
          <w:b/>
          <w:color w:val="000000" w:themeColor="text1"/>
        </w:rPr>
        <w:t>31</w:t>
      </w:r>
      <w:r w:rsidRPr="00C30A47">
        <w:rPr>
          <w:rFonts w:ascii="標楷體" w:eastAsia="標楷體" w:hAnsi="標楷體" w:hint="eastAsia"/>
          <w:b/>
          <w:color w:val="000000" w:themeColor="text1"/>
        </w:rPr>
        <w:t>日學生成績評量輔導小組會議修訂</w:t>
      </w:r>
    </w:p>
    <w:p w14:paraId="71DB87E8" w14:textId="01B17CDA" w:rsidR="004F3281" w:rsidRPr="00C30A47" w:rsidRDefault="004F3281" w:rsidP="004C488B">
      <w:pPr>
        <w:jc w:val="right"/>
        <w:rPr>
          <w:rFonts w:ascii="標楷體" w:eastAsia="標楷體" w:hAnsi="標楷體"/>
          <w:b/>
          <w:color w:val="000000" w:themeColor="text1"/>
        </w:rPr>
      </w:pPr>
      <w:r w:rsidRPr="00C30A47">
        <w:rPr>
          <w:rFonts w:ascii="標楷體" w:eastAsia="標楷體" w:hAnsi="標楷體" w:hint="eastAsia"/>
          <w:b/>
          <w:color w:val="000000" w:themeColor="text1"/>
        </w:rPr>
        <w:t>1</w:t>
      </w:r>
      <w:r w:rsidRPr="00C30A47">
        <w:rPr>
          <w:rFonts w:ascii="標楷體" w:eastAsia="標楷體" w:hAnsi="標楷體"/>
          <w:b/>
          <w:color w:val="000000" w:themeColor="text1"/>
        </w:rPr>
        <w:t>14</w:t>
      </w:r>
      <w:r w:rsidRPr="00C30A47">
        <w:rPr>
          <w:rFonts w:ascii="標楷體" w:eastAsia="標楷體" w:hAnsi="標楷體" w:hint="eastAsia"/>
          <w:b/>
          <w:color w:val="000000" w:themeColor="text1"/>
        </w:rPr>
        <w:t>年6月18日校務會議通過</w:t>
      </w:r>
    </w:p>
    <w:p w14:paraId="18E929BD" w14:textId="6B29AC1F" w:rsidR="00C30A47" w:rsidRDefault="00C30A47" w:rsidP="00C30A47">
      <w:pPr>
        <w:jc w:val="right"/>
        <w:rPr>
          <w:rFonts w:ascii="標楷體" w:eastAsia="標楷體" w:hAnsi="標楷體"/>
          <w:b/>
          <w:color w:val="FF0000"/>
        </w:rPr>
      </w:pPr>
      <w:r w:rsidRPr="00C40037">
        <w:rPr>
          <w:rFonts w:ascii="標楷體" w:eastAsia="標楷體" w:hAnsi="標楷體" w:hint="eastAsia"/>
          <w:b/>
          <w:color w:val="FF0000"/>
        </w:rPr>
        <w:t>11</w:t>
      </w:r>
      <w:r>
        <w:rPr>
          <w:rFonts w:ascii="標楷體" w:eastAsia="標楷體" w:hAnsi="標楷體"/>
          <w:b/>
          <w:color w:val="FF0000"/>
        </w:rPr>
        <w:t>5</w:t>
      </w:r>
      <w:r w:rsidRPr="00C40037">
        <w:rPr>
          <w:rFonts w:ascii="標楷體" w:eastAsia="標楷體" w:hAnsi="標楷體" w:hint="eastAsia"/>
          <w:b/>
          <w:color w:val="FF0000"/>
        </w:rPr>
        <w:t>年</w:t>
      </w:r>
      <w:r w:rsidR="00F87A9B">
        <w:rPr>
          <w:rFonts w:ascii="標楷體" w:eastAsia="標楷體" w:hAnsi="標楷體"/>
          <w:b/>
          <w:color w:val="FF0000"/>
        </w:rPr>
        <w:t>4</w:t>
      </w:r>
      <w:r w:rsidRPr="00C40037">
        <w:rPr>
          <w:rFonts w:ascii="標楷體" w:eastAsia="標楷體" w:hAnsi="標楷體" w:hint="eastAsia"/>
          <w:b/>
          <w:color w:val="FF0000"/>
        </w:rPr>
        <w:t>月</w:t>
      </w:r>
      <w:r w:rsidR="00F87A9B">
        <w:rPr>
          <w:rFonts w:ascii="標楷體" w:eastAsia="標楷體" w:hAnsi="標楷體"/>
          <w:b/>
          <w:color w:val="FF0000"/>
        </w:rPr>
        <w:t>1</w:t>
      </w:r>
      <w:r w:rsidRPr="00C40037">
        <w:rPr>
          <w:rFonts w:ascii="標楷體" w:eastAsia="標楷體" w:hAnsi="標楷體" w:hint="eastAsia"/>
          <w:b/>
          <w:color w:val="FF0000"/>
        </w:rPr>
        <w:t>日學生成績評量輔導小組會議修訂</w:t>
      </w:r>
    </w:p>
    <w:p w14:paraId="2AAF0FFE" w14:textId="5C475294" w:rsidR="003704CF" w:rsidRDefault="003704CF" w:rsidP="00C30A47">
      <w:pPr>
        <w:jc w:val="right"/>
        <w:rPr>
          <w:rFonts w:ascii="標楷體" w:eastAsia="標楷體" w:hAnsi="標楷體"/>
          <w:b/>
          <w:color w:val="FF0000"/>
        </w:rPr>
      </w:pPr>
      <w:r w:rsidRPr="00C40037">
        <w:rPr>
          <w:rFonts w:ascii="標楷體" w:eastAsia="標楷體" w:hAnsi="標楷體" w:hint="eastAsia"/>
          <w:b/>
          <w:color w:val="FF0000"/>
        </w:rPr>
        <w:t>11</w:t>
      </w:r>
      <w:r>
        <w:rPr>
          <w:rFonts w:ascii="標楷體" w:eastAsia="標楷體" w:hAnsi="標楷體"/>
          <w:b/>
          <w:color w:val="FF0000"/>
        </w:rPr>
        <w:t>5</w:t>
      </w:r>
      <w:r w:rsidRPr="00C40037">
        <w:rPr>
          <w:rFonts w:ascii="標楷體" w:eastAsia="標楷體" w:hAnsi="標楷體" w:hint="eastAsia"/>
          <w:b/>
          <w:color w:val="FF0000"/>
        </w:rPr>
        <w:t>年</w:t>
      </w:r>
      <w:r w:rsidR="00D53790">
        <w:rPr>
          <w:rFonts w:ascii="標楷體" w:eastAsia="標楷體" w:hAnsi="標楷體" w:hint="eastAsia"/>
          <w:b/>
          <w:color w:val="FF0000"/>
        </w:rPr>
        <w:t>6</w:t>
      </w:r>
      <w:r w:rsidRPr="00C40037">
        <w:rPr>
          <w:rFonts w:ascii="標楷體" w:eastAsia="標楷體" w:hAnsi="標楷體" w:hint="eastAsia"/>
          <w:b/>
          <w:color w:val="FF0000"/>
        </w:rPr>
        <w:t>月</w:t>
      </w:r>
      <w:r w:rsidR="00D53790">
        <w:rPr>
          <w:rFonts w:ascii="標楷體" w:eastAsia="標楷體" w:hAnsi="標楷體" w:hint="eastAsia"/>
          <w:b/>
          <w:color w:val="FF0000"/>
        </w:rPr>
        <w:t>2</w:t>
      </w:r>
      <w:r w:rsidRPr="00C40037">
        <w:rPr>
          <w:rFonts w:ascii="標楷體" w:eastAsia="標楷體" w:hAnsi="標楷體" w:hint="eastAsia"/>
          <w:b/>
          <w:color w:val="FF0000"/>
        </w:rPr>
        <w:t>日學生成績評量輔導小組會議修訂</w:t>
      </w:r>
    </w:p>
    <w:p w14:paraId="110F7431" w14:textId="742C5F6E" w:rsidR="00C30A47" w:rsidRPr="00C30A47" w:rsidRDefault="00C30A47" w:rsidP="00C30A47">
      <w:pPr>
        <w:jc w:val="right"/>
        <w:rPr>
          <w:rFonts w:ascii="標楷體" w:eastAsia="標楷體" w:hAnsi="標楷體"/>
          <w:b/>
          <w:color w:val="FF0000"/>
        </w:rPr>
      </w:pPr>
      <w:r>
        <w:rPr>
          <w:rFonts w:ascii="標楷體" w:eastAsia="標楷體" w:hAnsi="標楷體" w:hint="eastAsia"/>
          <w:b/>
          <w:color w:val="FF0000"/>
        </w:rPr>
        <w:t>1</w:t>
      </w:r>
      <w:r>
        <w:rPr>
          <w:rFonts w:ascii="標楷體" w:eastAsia="標楷體" w:hAnsi="標楷體"/>
          <w:b/>
          <w:color w:val="FF0000"/>
        </w:rPr>
        <w:t>15</w:t>
      </w:r>
      <w:r>
        <w:rPr>
          <w:rFonts w:ascii="標楷體" w:eastAsia="標楷體" w:hAnsi="標楷體" w:hint="eastAsia"/>
          <w:b/>
          <w:color w:val="FF0000"/>
        </w:rPr>
        <w:t>年6月</w:t>
      </w:r>
      <w:r>
        <w:rPr>
          <w:rFonts w:ascii="標楷體" w:eastAsia="標楷體" w:hAnsi="標楷體"/>
          <w:b/>
          <w:color w:val="FF0000"/>
        </w:rPr>
        <w:t>24</w:t>
      </w:r>
      <w:r>
        <w:rPr>
          <w:rFonts w:ascii="標楷體" w:eastAsia="標楷體" w:hAnsi="標楷體" w:hint="eastAsia"/>
          <w:b/>
          <w:color w:val="FF0000"/>
        </w:rPr>
        <w:t>日校務會議通過</w:t>
      </w:r>
    </w:p>
    <w:p w14:paraId="46407D31" w14:textId="52E99EAB" w:rsidR="00CA104D" w:rsidRPr="00154641" w:rsidRDefault="00973EEC" w:rsidP="00973EEC">
      <w:pPr>
        <w:rPr>
          <w:rFonts w:ascii="標楷體" w:eastAsia="標楷體" w:hAnsi="標楷體"/>
          <w:b/>
          <w:sz w:val="28"/>
          <w:szCs w:val="28"/>
        </w:rPr>
      </w:pPr>
      <w:r w:rsidRPr="00154641">
        <w:rPr>
          <w:rFonts w:ascii="標楷體" w:eastAsia="標楷體" w:hAnsi="標楷體" w:hint="eastAsia"/>
          <w:b/>
          <w:sz w:val="28"/>
          <w:szCs w:val="28"/>
        </w:rPr>
        <w:t>壹、依據</w:t>
      </w:r>
      <w:r w:rsidR="00CA104D" w:rsidRPr="00154641">
        <w:rPr>
          <w:rFonts w:ascii="新細明體" w:eastAsia="新細明體" w:hAnsi="新細明體" w:hint="eastAsia"/>
          <w:b/>
          <w:sz w:val="28"/>
          <w:szCs w:val="28"/>
        </w:rPr>
        <w:t>：</w:t>
      </w:r>
    </w:p>
    <w:p w14:paraId="6862A2CA" w14:textId="3D264BCF" w:rsidR="00FB3E59" w:rsidRDefault="00973EEC" w:rsidP="00FB3E59">
      <w:pPr>
        <w:ind w:left="720" w:hangingChars="300" w:hanging="720"/>
        <w:rPr>
          <w:rFonts w:ascii="標楷體" w:eastAsia="標楷體" w:hAnsi="標楷體"/>
        </w:rPr>
      </w:pPr>
      <w:r>
        <w:rPr>
          <w:rFonts w:ascii="標楷體" w:eastAsia="標楷體" w:hAnsi="標楷體" w:hint="eastAsia"/>
        </w:rPr>
        <w:t>一、教育部「</w:t>
      </w:r>
      <w:r w:rsidR="00FE56D5" w:rsidRPr="00FE56D5">
        <w:rPr>
          <w:rFonts w:ascii="標楷體" w:eastAsia="標楷體" w:hAnsi="標楷體" w:hint="eastAsia"/>
        </w:rPr>
        <w:t>國民小學及國民中學學生學習評量辦法</w:t>
      </w:r>
      <w:r>
        <w:rPr>
          <w:rFonts w:ascii="標楷體" w:eastAsia="標楷體" w:hAnsi="標楷體" w:hint="eastAsia"/>
        </w:rPr>
        <w:t>」</w:t>
      </w:r>
      <w:r w:rsidRPr="00973EEC">
        <w:rPr>
          <w:rFonts w:ascii="標楷體" w:eastAsia="標楷體" w:hAnsi="標楷體" w:hint="eastAsia"/>
        </w:rPr>
        <w:t>（</w:t>
      </w:r>
      <w:r w:rsidRPr="00FB3E59">
        <w:rPr>
          <w:rFonts w:ascii="標楷體" w:eastAsia="標楷體" w:hAnsi="標楷體" w:hint="eastAsia"/>
        </w:rPr>
        <w:t>1</w:t>
      </w:r>
      <w:r w:rsidR="00FE56D5">
        <w:rPr>
          <w:rFonts w:ascii="標楷體" w:eastAsia="標楷體" w:hAnsi="標楷體"/>
        </w:rPr>
        <w:t>13</w:t>
      </w:r>
      <w:r w:rsidRPr="00FB3E59">
        <w:rPr>
          <w:rFonts w:ascii="標楷體" w:eastAsia="標楷體" w:hAnsi="標楷體" w:hint="eastAsia"/>
        </w:rPr>
        <w:t>年</w:t>
      </w:r>
      <w:r w:rsidR="00FE56D5">
        <w:rPr>
          <w:rFonts w:ascii="標楷體" w:eastAsia="標楷體" w:hAnsi="標楷體"/>
        </w:rPr>
        <w:t>4</w:t>
      </w:r>
      <w:r w:rsidRPr="00FB3E59">
        <w:rPr>
          <w:rFonts w:ascii="標楷體" w:eastAsia="標楷體" w:hAnsi="標楷體" w:hint="eastAsia"/>
        </w:rPr>
        <w:t>月</w:t>
      </w:r>
      <w:r w:rsidR="00FE56D5">
        <w:rPr>
          <w:rFonts w:ascii="標楷體" w:eastAsia="標楷體" w:hAnsi="標楷體"/>
        </w:rPr>
        <w:t>24</w:t>
      </w:r>
      <w:r w:rsidRPr="00FB3E59">
        <w:rPr>
          <w:rFonts w:ascii="標楷體" w:eastAsia="標楷體" w:hAnsi="標楷體" w:hint="eastAsia"/>
        </w:rPr>
        <w:t>日</w:t>
      </w:r>
      <w:r w:rsidRPr="00973EEC">
        <w:rPr>
          <w:rFonts w:ascii="標楷體" w:eastAsia="標楷體" w:hAnsi="標楷體" w:hint="eastAsia"/>
        </w:rPr>
        <w:t>修正）</w:t>
      </w:r>
      <w:r w:rsidR="005C6F90" w:rsidRPr="002578E4">
        <w:rPr>
          <w:rFonts w:ascii="標楷體" w:eastAsia="標楷體" w:hAnsi="標楷體" w:hint="eastAsia"/>
        </w:rPr>
        <w:t>。</w:t>
      </w:r>
    </w:p>
    <w:p w14:paraId="2A736632" w14:textId="1BFC67C9" w:rsidR="00C03A47" w:rsidRDefault="00C03A47" w:rsidP="00FB3E59">
      <w:pPr>
        <w:ind w:left="720" w:hangingChars="300" w:hanging="720"/>
        <w:rPr>
          <w:rFonts w:ascii="標楷體" w:eastAsia="標楷體" w:hAnsi="標楷體"/>
        </w:rPr>
      </w:pPr>
      <w:r>
        <w:rPr>
          <w:rFonts w:ascii="標楷體" w:eastAsia="標楷體" w:hAnsi="標楷體" w:hint="eastAsia"/>
        </w:rPr>
        <w:t>二、教育部「</w:t>
      </w:r>
      <w:r w:rsidRPr="00C03A47">
        <w:rPr>
          <w:rFonts w:ascii="標楷體" w:eastAsia="標楷體" w:hAnsi="標楷體" w:hint="eastAsia"/>
        </w:rPr>
        <w:t>國民中小學教學正常化實施要點</w:t>
      </w:r>
      <w:r>
        <w:rPr>
          <w:rFonts w:ascii="標楷體" w:eastAsia="標楷體" w:hAnsi="標楷體" w:hint="eastAsia"/>
        </w:rPr>
        <w:t>」</w:t>
      </w:r>
      <w:r w:rsidRPr="00973EEC">
        <w:rPr>
          <w:rFonts w:ascii="標楷體" w:eastAsia="標楷體" w:hAnsi="標楷體" w:hint="eastAsia"/>
        </w:rPr>
        <w:t>（</w:t>
      </w:r>
      <w:r w:rsidRPr="00FB3E59">
        <w:rPr>
          <w:rFonts w:ascii="標楷體" w:eastAsia="標楷體" w:hAnsi="標楷體" w:hint="eastAsia"/>
        </w:rPr>
        <w:t>1</w:t>
      </w:r>
      <w:r>
        <w:rPr>
          <w:rFonts w:ascii="標楷體" w:eastAsia="標楷體" w:hAnsi="標楷體"/>
        </w:rPr>
        <w:t>11</w:t>
      </w:r>
      <w:r w:rsidRPr="00FB3E59">
        <w:rPr>
          <w:rFonts w:ascii="標楷體" w:eastAsia="標楷體" w:hAnsi="標楷體" w:hint="eastAsia"/>
        </w:rPr>
        <w:t>年</w:t>
      </w:r>
      <w:r>
        <w:rPr>
          <w:rFonts w:ascii="標楷體" w:eastAsia="標楷體" w:hAnsi="標楷體"/>
        </w:rPr>
        <w:t>08</w:t>
      </w:r>
      <w:r w:rsidRPr="00FB3E59">
        <w:rPr>
          <w:rFonts w:ascii="標楷體" w:eastAsia="標楷體" w:hAnsi="標楷體" w:hint="eastAsia"/>
        </w:rPr>
        <w:t>月</w:t>
      </w:r>
      <w:r>
        <w:rPr>
          <w:rFonts w:ascii="標楷體" w:eastAsia="標楷體" w:hAnsi="標楷體"/>
        </w:rPr>
        <w:t>4</w:t>
      </w:r>
      <w:r w:rsidRPr="00FB3E59">
        <w:rPr>
          <w:rFonts w:ascii="標楷體" w:eastAsia="標楷體" w:hAnsi="標楷體" w:hint="eastAsia"/>
        </w:rPr>
        <w:t>日</w:t>
      </w:r>
      <w:r w:rsidRPr="00973EEC">
        <w:rPr>
          <w:rFonts w:ascii="標楷體" w:eastAsia="標楷體" w:hAnsi="標楷體" w:hint="eastAsia"/>
        </w:rPr>
        <w:t>修正）</w:t>
      </w:r>
      <w:r w:rsidRPr="002578E4">
        <w:rPr>
          <w:rFonts w:ascii="標楷體" w:eastAsia="標楷體" w:hAnsi="標楷體" w:hint="eastAsia"/>
        </w:rPr>
        <w:t>。</w:t>
      </w:r>
    </w:p>
    <w:p w14:paraId="2A268078" w14:textId="4E71CE98" w:rsidR="005E189C" w:rsidRDefault="00D42EA3" w:rsidP="00A73A6A">
      <w:pPr>
        <w:ind w:left="720" w:hangingChars="300" w:hanging="720"/>
        <w:rPr>
          <w:rFonts w:ascii="標楷體" w:eastAsia="標楷體" w:hAnsi="標楷體"/>
        </w:rPr>
      </w:pPr>
      <w:r>
        <w:rPr>
          <w:rFonts w:ascii="標楷體" w:eastAsia="標楷體" w:hAnsi="標楷體" w:hint="eastAsia"/>
        </w:rPr>
        <w:t>三</w:t>
      </w:r>
      <w:r w:rsidR="00973EEC">
        <w:rPr>
          <w:rFonts w:ascii="標楷體" w:eastAsia="標楷體" w:hAnsi="標楷體" w:hint="eastAsia"/>
        </w:rPr>
        <w:t>、</w:t>
      </w:r>
      <w:r w:rsidR="00597CF5" w:rsidRPr="00597CF5">
        <w:rPr>
          <w:rFonts w:ascii="標楷體" w:eastAsia="標楷體" w:hAnsi="標楷體" w:hint="eastAsia"/>
        </w:rPr>
        <w:t>新北市國民小學及國民中學學生成績評量補充規定</w:t>
      </w:r>
      <w:r w:rsidR="00973EEC" w:rsidRPr="00973EEC">
        <w:rPr>
          <w:rFonts w:ascii="標楷體" w:eastAsia="標楷體" w:hAnsi="標楷體" w:hint="eastAsia"/>
        </w:rPr>
        <w:t>（108年12月2日修正）</w:t>
      </w:r>
      <w:r w:rsidR="005C6F90" w:rsidRPr="002578E4">
        <w:rPr>
          <w:rFonts w:ascii="標楷體" w:eastAsia="標楷體" w:hAnsi="標楷體" w:hint="eastAsia"/>
        </w:rPr>
        <w:t>。</w:t>
      </w:r>
    </w:p>
    <w:p w14:paraId="67EE77DF" w14:textId="41F77A79" w:rsidR="00FB02A4" w:rsidRPr="00FB02A4" w:rsidRDefault="00EB4171" w:rsidP="00FB02A4">
      <w:pPr>
        <w:ind w:left="720" w:hangingChars="300" w:hanging="720"/>
        <w:rPr>
          <w:rFonts w:ascii="標楷體" w:eastAsia="標楷體" w:hAnsi="標楷體"/>
        </w:rPr>
      </w:pPr>
      <w:r>
        <w:rPr>
          <w:rFonts w:ascii="標楷體" w:eastAsia="標楷體" w:hAnsi="標楷體" w:hint="eastAsia"/>
        </w:rPr>
        <w:t>四</w:t>
      </w:r>
      <w:r w:rsidR="00FB02A4" w:rsidRPr="00FB02A4">
        <w:rPr>
          <w:rFonts w:ascii="標楷體" w:eastAsia="標楷體" w:hAnsi="標楷體" w:hint="eastAsia"/>
        </w:rPr>
        <w:t>、新北市國民小學定期評量標準作業程序（107年2月22日修正）。</w:t>
      </w:r>
    </w:p>
    <w:p w14:paraId="4D74A26C" w14:textId="0897B6EE" w:rsidR="00C03A47" w:rsidRDefault="00EB4171" w:rsidP="00FB02A4">
      <w:pPr>
        <w:ind w:left="720" w:hangingChars="300" w:hanging="720"/>
        <w:rPr>
          <w:rFonts w:ascii="標楷體" w:eastAsia="標楷體" w:hAnsi="標楷體"/>
        </w:rPr>
      </w:pPr>
      <w:r>
        <w:rPr>
          <w:rFonts w:ascii="標楷體" w:eastAsia="標楷體" w:hAnsi="標楷體" w:hint="eastAsia"/>
        </w:rPr>
        <w:t>五</w:t>
      </w:r>
      <w:r w:rsidR="00FB02A4" w:rsidRPr="00FB02A4">
        <w:rPr>
          <w:rFonts w:ascii="標楷體" w:eastAsia="標楷體" w:hAnsi="標楷體" w:hint="eastAsia"/>
        </w:rPr>
        <w:t>、108年9月3日新北教國字第1081652788號函。</w:t>
      </w:r>
    </w:p>
    <w:p w14:paraId="717B7B32" w14:textId="633CABBE" w:rsidR="00154641" w:rsidRPr="00154641" w:rsidRDefault="00154641" w:rsidP="00597CF5">
      <w:pPr>
        <w:rPr>
          <w:rFonts w:ascii="標楷體" w:eastAsia="標楷體" w:hAnsi="標楷體"/>
          <w:b/>
          <w:sz w:val="28"/>
          <w:szCs w:val="28"/>
        </w:rPr>
      </w:pPr>
      <w:r w:rsidRPr="00154641">
        <w:rPr>
          <w:rFonts w:ascii="標楷體" w:eastAsia="標楷體" w:hAnsi="標楷體" w:hint="eastAsia"/>
          <w:b/>
          <w:sz w:val="28"/>
          <w:szCs w:val="28"/>
        </w:rPr>
        <w:t>貳、評量的種類與項目：</w:t>
      </w:r>
    </w:p>
    <w:p w14:paraId="03813FF1" w14:textId="2407EF5E" w:rsidR="00154641" w:rsidRDefault="00154641" w:rsidP="00597CF5">
      <w:pPr>
        <w:rPr>
          <w:rFonts w:ascii="標楷體" w:eastAsia="標楷體" w:hAnsi="標楷體"/>
        </w:rPr>
      </w:pPr>
      <w:r>
        <w:rPr>
          <w:rFonts w:ascii="標楷體" w:eastAsia="標楷體" w:hAnsi="標楷體" w:hint="eastAsia"/>
        </w:rPr>
        <w:t>一、</w:t>
      </w:r>
      <w:r w:rsidRPr="00154641">
        <w:rPr>
          <w:rFonts w:ascii="標楷體" w:eastAsia="標楷體" w:hAnsi="標楷體" w:hint="eastAsia"/>
        </w:rPr>
        <w:t>學習領域評量：</w:t>
      </w:r>
    </w:p>
    <w:p w14:paraId="4B759EA1" w14:textId="711A135B" w:rsidR="00154641" w:rsidRPr="00154641" w:rsidRDefault="002668B1" w:rsidP="002668B1">
      <w:pPr>
        <w:ind w:left="720" w:hangingChars="300" w:hanging="720"/>
        <w:rPr>
          <w:rFonts w:ascii="標楷體" w:eastAsia="標楷體" w:hAnsi="標楷體"/>
        </w:rPr>
      </w:pPr>
      <w:r w:rsidRPr="00D75262">
        <w:rPr>
          <w:rFonts w:ascii="標楷體" w:eastAsia="標楷體" w:hAnsi="標楷體" w:hint="eastAsia"/>
        </w:rPr>
        <w:t>（一）</w:t>
      </w:r>
      <w:r w:rsidR="00154641" w:rsidRPr="00154641">
        <w:rPr>
          <w:rFonts w:ascii="標楷體" w:eastAsia="標楷體" w:hAnsi="標楷體" w:hint="eastAsia"/>
        </w:rPr>
        <w:t>學習領域之評量</w:t>
      </w:r>
      <w:r w:rsidR="00154641">
        <w:rPr>
          <w:rFonts w:ascii="標楷體" w:eastAsia="標楷體" w:hAnsi="標楷體" w:hint="eastAsia"/>
        </w:rPr>
        <w:t>，</w:t>
      </w:r>
      <w:r w:rsidR="00154641" w:rsidRPr="00154641">
        <w:rPr>
          <w:rFonts w:ascii="標楷體" w:eastAsia="標楷體" w:hAnsi="標楷體" w:hint="eastAsia"/>
        </w:rPr>
        <w:t>七大學習領域</w:t>
      </w:r>
      <w:r w:rsidR="00154641">
        <w:rPr>
          <w:rFonts w:ascii="標楷體" w:eastAsia="標楷體" w:hAnsi="標楷體" w:hint="eastAsia"/>
        </w:rPr>
        <w:t>（</w:t>
      </w:r>
      <w:r w:rsidR="00154641" w:rsidRPr="00154641">
        <w:rPr>
          <w:rFonts w:ascii="標楷體" w:eastAsia="標楷體" w:hAnsi="標楷體" w:hint="eastAsia"/>
        </w:rPr>
        <w:t>語文</w:t>
      </w:r>
      <w:r w:rsidR="00154641">
        <w:rPr>
          <w:rFonts w:ascii="標楷體" w:eastAsia="標楷體" w:hAnsi="標楷體" w:hint="eastAsia"/>
        </w:rPr>
        <w:t>、</w:t>
      </w:r>
      <w:r w:rsidR="00154641" w:rsidRPr="00154641">
        <w:rPr>
          <w:rFonts w:ascii="標楷體" w:eastAsia="標楷體" w:hAnsi="標楷體" w:hint="eastAsia"/>
        </w:rPr>
        <w:t>數學</w:t>
      </w:r>
      <w:r w:rsidR="00154641">
        <w:rPr>
          <w:rFonts w:ascii="標楷體" w:eastAsia="標楷體" w:hAnsi="標楷體" w:hint="eastAsia"/>
        </w:rPr>
        <w:t>、</w:t>
      </w:r>
      <w:r w:rsidR="00154641" w:rsidRPr="00154641">
        <w:rPr>
          <w:rFonts w:ascii="標楷體" w:eastAsia="標楷體" w:hAnsi="標楷體" w:hint="eastAsia"/>
        </w:rPr>
        <w:t>社會</w:t>
      </w:r>
      <w:r w:rsidR="00154641">
        <w:rPr>
          <w:rFonts w:ascii="標楷體" w:eastAsia="標楷體" w:hAnsi="標楷體" w:hint="eastAsia"/>
        </w:rPr>
        <w:t>、</w:t>
      </w:r>
      <w:r w:rsidR="00BD178B" w:rsidRPr="00154641">
        <w:rPr>
          <w:rFonts w:ascii="標楷體" w:eastAsia="標楷體" w:hAnsi="標楷體" w:hint="eastAsia"/>
        </w:rPr>
        <w:t>自然</w:t>
      </w:r>
      <w:r w:rsidR="00BD178B">
        <w:rPr>
          <w:rFonts w:ascii="標楷體" w:eastAsia="標楷體" w:hAnsi="標楷體" w:hint="eastAsia"/>
        </w:rPr>
        <w:t>、</w:t>
      </w:r>
      <w:r w:rsidR="00154641" w:rsidRPr="00154641">
        <w:rPr>
          <w:rFonts w:ascii="標楷體" w:eastAsia="標楷體" w:hAnsi="標楷體" w:hint="eastAsia"/>
        </w:rPr>
        <w:t>藝文</w:t>
      </w:r>
      <w:r w:rsidR="00154641">
        <w:rPr>
          <w:rFonts w:ascii="標楷體" w:eastAsia="標楷體" w:hAnsi="標楷體" w:hint="eastAsia"/>
        </w:rPr>
        <w:t>、</w:t>
      </w:r>
      <w:r w:rsidR="00A431DA" w:rsidRPr="00154641">
        <w:rPr>
          <w:rFonts w:ascii="標楷體" w:eastAsia="標楷體" w:hAnsi="標楷體" w:hint="eastAsia"/>
        </w:rPr>
        <w:t>綜合</w:t>
      </w:r>
      <w:r w:rsidR="00A431DA">
        <w:rPr>
          <w:rFonts w:ascii="標楷體" w:eastAsia="標楷體" w:hAnsi="標楷體" w:hint="eastAsia"/>
        </w:rPr>
        <w:t>、</w:t>
      </w:r>
      <w:r w:rsidR="00A431DA" w:rsidRPr="00154641">
        <w:rPr>
          <w:rFonts w:ascii="標楷體" w:eastAsia="標楷體" w:hAnsi="標楷體" w:hint="eastAsia"/>
        </w:rPr>
        <w:t>健體</w:t>
      </w:r>
      <w:r w:rsidR="00A431DA">
        <w:rPr>
          <w:rFonts w:ascii="標楷體" w:eastAsia="標楷體" w:hAnsi="標楷體"/>
        </w:rPr>
        <w:t>）</w:t>
      </w:r>
      <w:r w:rsidR="00BD178B">
        <w:rPr>
          <w:rFonts w:ascii="標楷體" w:eastAsia="標楷體" w:hAnsi="標楷體" w:hint="eastAsia"/>
        </w:rPr>
        <w:t>及</w:t>
      </w:r>
      <w:r w:rsidR="00154641" w:rsidRPr="00154641">
        <w:rPr>
          <w:rFonts w:ascii="標楷體" w:eastAsia="標楷體" w:hAnsi="標楷體" w:hint="eastAsia"/>
        </w:rPr>
        <w:t>其所融入之重大議題個別辦理</w:t>
      </w:r>
      <w:r w:rsidR="00BD178B">
        <w:rPr>
          <w:rFonts w:ascii="標楷體" w:eastAsia="標楷體" w:hAnsi="標楷體" w:hint="eastAsia"/>
        </w:rPr>
        <w:t>。</w:t>
      </w:r>
    </w:p>
    <w:p w14:paraId="39D20B38" w14:textId="2179B768" w:rsidR="00154641" w:rsidRPr="00154641" w:rsidRDefault="002668B1" w:rsidP="002668B1">
      <w:pPr>
        <w:ind w:left="720" w:hangingChars="300" w:hanging="720"/>
        <w:rPr>
          <w:rFonts w:ascii="標楷體" w:eastAsia="標楷體" w:hAnsi="標楷體"/>
        </w:rPr>
      </w:pPr>
      <w:r w:rsidRPr="00D75262">
        <w:rPr>
          <w:rFonts w:ascii="標楷體" w:eastAsia="標楷體" w:hAnsi="標楷體" w:hint="eastAsia"/>
        </w:rPr>
        <w:t>（</w:t>
      </w:r>
      <w:r>
        <w:rPr>
          <w:rFonts w:ascii="標楷體" w:eastAsia="標楷體" w:hAnsi="標楷體" w:hint="eastAsia"/>
        </w:rPr>
        <w:t>二</w:t>
      </w:r>
      <w:r w:rsidRPr="00D75262">
        <w:rPr>
          <w:rFonts w:ascii="標楷體" w:eastAsia="標楷體" w:hAnsi="標楷體" w:hint="eastAsia"/>
        </w:rPr>
        <w:t>）</w:t>
      </w:r>
      <w:r w:rsidR="00154641" w:rsidRPr="00154641">
        <w:rPr>
          <w:rFonts w:ascii="標楷體" w:eastAsia="標楷體" w:hAnsi="標楷體" w:hint="eastAsia"/>
        </w:rPr>
        <w:t xml:space="preserve">一、二年級之社會、藝術與人文及自然與生活科技學習領域統整為生活課程實施評量。 </w:t>
      </w:r>
    </w:p>
    <w:p w14:paraId="539E4293" w14:textId="0532B081" w:rsidR="00A431DA" w:rsidRDefault="00A431DA" w:rsidP="00154641">
      <w:pPr>
        <w:rPr>
          <w:rFonts w:ascii="標楷體" w:eastAsia="標楷體" w:hAnsi="標楷體"/>
        </w:rPr>
      </w:pPr>
      <w:r>
        <w:rPr>
          <w:rFonts w:ascii="標楷體" w:eastAsia="標楷體" w:hAnsi="標楷體" w:hint="eastAsia"/>
        </w:rPr>
        <w:t>二</w:t>
      </w:r>
      <w:r w:rsidRPr="00597CF5">
        <w:rPr>
          <w:rFonts w:ascii="標楷體" w:eastAsia="標楷體" w:hAnsi="標楷體" w:hint="eastAsia"/>
        </w:rPr>
        <w:t>、</w:t>
      </w:r>
      <w:r w:rsidRPr="00A431DA">
        <w:rPr>
          <w:rFonts w:ascii="標楷體" w:eastAsia="標楷體" w:hAnsi="標楷體" w:hint="eastAsia"/>
        </w:rPr>
        <w:t>日常生活表現評量</w:t>
      </w:r>
    </w:p>
    <w:p w14:paraId="17DF2C2E" w14:textId="7C884EA0" w:rsidR="00A431DA" w:rsidRPr="00A431DA" w:rsidRDefault="002578E4" w:rsidP="002578E4">
      <w:pPr>
        <w:ind w:leftChars="200" w:left="480"/>
        <w:rPr>
          <w:rFonts w:ascii="標楷體" w:eastAsia="標楷體" w:hAnsi="標楷體"/>
        </w:rPr>
      </w:pPr>
      <w:r w:rsidRPr="002578E4">
        <w:rPr>
          <w:rFonts w:ascii="標楷體" w:eastAsia="標楷體" w:hAnsi="標楷體" w:hint="eastAsia"/>
        </w:rPr>
        <w:t>由導師參考學生的出缺席情形、獎懲記錄、日常行為表現、團體活動表現、公共服務及校外特殊表現來進行評量。科任教師亦得適時告知導師學生的日常生活表現事蹟。</w:t>
      </w:r>
    </w:p>
    <w:p w14:paraId="1C79BC1F" w14:textId="6C750015" w:rsidR="00A431DA" w:rsidRDefault="002578E4" w:rsidP="00154641">
      <w:pPr>
        <w:rPr>
          <w:rFonts w:ascii="標楷體" w:eastAsia="標楷體" w:hAnsi="標楷體"/>
        </w:rPr>
      </w:pPr>
      <w:r>
        <w:rPr>
          <w:rFonts w:ascii="標楷體" w:eastAsia="標楷體" w:hAnsi="標楷體" w:hint="eastAsia"/>
          <w:b/>
          <w:sz w:val="28"/>
          <w:szCs w:val="28"/>
        </w:rPr>
        <w:t>參</w:t>
      </w:r>
      <w:r w:rsidRPr="00154641">
        <w:rPr>
          <w:rFonts w:ascii="標楷體" w:eastAsia="標楷體" w:hAnsi="標楷體" w:hint="eastAsia"/>
          <w:b/>
          <w:sz w:val="28"/>
          <w:szCs w:val="28"/>
        </w:rPr>
        <w:t>、</w:t>
      </w:r>
      <w:r w:rsidRPr="002578E4">
        <w:rPr>
          <w:rFonts w:ascii="標楷體" w:eastAsia="標楷體" w:hAnsi="標楷體" w:hint="eastAsia"/>
          <w:b/>
          <w:sz w:val="28"/>
          <w:szCs w:val="28"/>
        </w:rPr>
        <w:t>評量的方式</w:t>
      </w:r>
    </w:p>
    <w:p w14:paraId="1BBB8FF7" w14:textId="16869F75" w:rsidR="002578E4" w:rsidRDefault="002578E4" w:rsidP="00154641">
      <w:pPr>
        <w:rPr>
          <w:rFonts w:ascii="標楷體" w:eastAsia="標楷體" w:hAnsi="標楷體"/>
        </w:rPr>
      </w:pPr>
      <w:r>
        <w:rPr>
          <w:rFonts w:ascii="標楷體" w:eastAsia="標楷體" w:hAnsi="標楷體" w:hint="eastAsia"/>
        </w:rPr>
        <w:t>一、</w:t>
      </w:r>
      <w:r w:rsidRPr="002578E4">
        <w:rPr>
          <w:rFonts w:ascii="標楷體" w:eastAsia="標楷體" w:hAnsi="標楷體" w:hint="eastAsia"/>
        </w:rPr>
        <w:t>學習領域的評量方式：</w:t>
      </w:r>
    </w:p>
    <w:p w14:paraId="5DD003B2" w14:textId="7B28D3FD" w:rsidR="001D60D9" w:rsidRDefault="002668B1" w:rsidP="002668B1">
      <w:pPr>
        <w:rPr>
          <w:rFonts w:ascii="標楷體" w:eastAsia="標楷體" w:hAnsi="標楷體"/>
        </w:rPr>
      </w:pPr>
      <w:r w:rsidRPr="00D75262">
        <w:rPr>
          <w:rFonts w:ascii="標楷體" w:eastAsia="標楷體" w:hAnsi="標楷體" w:hint="eastAsia"/>
        </w:rPr>
        <w:t>（一）</w:t>
      </w:r>
      <w:r w:rsidR="00F26B5B">
        <w:rPr>
          <w:rFonts w:ascii="標楷體" w:eastAsia="標楷體" w:hAnsi="標楷體" w:hint="eastAsia"/>
        </w:rPr>
        <w:t>紙本</w:t>
      </w:r>
      <w:r w:rsidR="001D60D9">
        <w:rPr>
          <w:rFonts w:ascii="標楷體" w:eastAsia="標楷體" w:hAnsi="標楷體" w:hint="eastAsia"/>
        </w:rPr>
        <w:t>定期評量</w:t>
      </w:r>
      <w:r w:rsidR="001D60D9" w:rsidRPr="001D60D9">
        <w:rPr>
          <w:rFonts w:ascii="標楷體" w:eastAsia="標楷體" w:hAnsi="標楷體" w:hint="eastAsia"/>
        </w:rPr>
        <w:t>實施領域</w:t>
      </w:r>
      <w:r w:rsidR="001D60D9">
        <w:rPr>
          <w:rFonts w:ascii="標楷體" w:eastAsia="標楷體" w:hAnsi="標楷體" w:hint="eastAsia"/>
        </w:rPr>
        <w:t>：</w:t>
      </w:r>
    </w:p>
    <w:p w14:paraId="4E00CBF0" w14:textId="278E32F9" w:rsidR="001D60D9" w:rsidRPr="001D60D9" w:rsidRDefault="002668B1" w:rsidP="002668B1">
      <w:pPr>
        <w:ind w:firstLineChars="118" w:firstLine="283"/>
        <w:rPr>
          <w:rFonts w:ascii="標楷體" w:eastAsia="標楷體" w:hAnsi="標楷體"/>
        </w:rPr>
      </w:pPr>
      <w:r>
        <w:rPr>
          <w:rFonts w:ascii="標楷體" w:eastAsia="標楷體" w:hAnsi="標楷體"/>
        </w:rPr>
        <w:t xml:space="preserve">1. </w:t>
      </w:r>
      <w:r w:rsidR="001D60D9" w:rsidRPr="001D60D9">
        <w:rPr>
          <w:rFonts w:ascii="標楷體" w:eastAsia="標楷體" w:hAnsi="標楷體" w:hint="eastAsia"/>
        </w:rPr>
        <w:t>一、二年級</w:t>
      </w:r>
      <w:r w:rsidR="001D60D9">
        <w:rPr>
          <w:rFonts w:ascii="標楷體" w:eastAsia="標楷體" w:hAnsi="標楷體" w:hint="eastAsia"/>
        </w:rPr>
        <w:t>：</w:t>
      </w:r>
      <w:r w:rsidR="001D60D9" w:rsidRPr="001D60D9">
        <w:rPr>
          <w:rFonts w:ascii="標楷體" w:eastAsia="標楷體" w:hAnsi="標楷體" w:hint="eastAsia"/>
        </w:rPr>
        <w:t>國語、數學等二項領域。</w:t>
      </w:r>
    </w:p>
    <w:p w14:paraId="7F48D087" w14:textId="7EC5555B" w:rsidR="001D60D9" w:rsidRPr="001D60D9" w:rsidRDefault="00427424" w:rsidP="002668B1">
      <w:pPr>
        <w:ind w:firstLineChars="118" w:firstLine="283"/>
        <w:rPr>
          <w:rFonts w:ascii="標楷體" w:eastAsia="標楷體" w:hAnsi="標楷體"/>
        </w:rPr>
      </w:pPr>
      <w:r>
        <w:rPr>
          <w:rFonts w:ascii="標楷體" w:eastAsia="標楷體" w:hAnsi="標楷體"/>
        </w:rPr>
        <w:t>2</w:t>
      </w:r>
      <w:r w:rsidR="002668B1">
        <w:rPr>
          <w:rFonts w:ascii="標楷體" w:eastAsia="標楷體" w:hAnsi="標楷體"/>
        </w:rPr>
        <w:t xml:space="preserve">. </w:t>
      </w:r>
      <w:r w:rsidRPr="001D60D9">
        <w:rPr>
          <w:rFonts w:ascii="標楷體" w:eastAsia="標楷體" w:hAnsi="標楷體" w:hint="eastAsia"/>
        </w:rPr>
        <w:t>三</w:t>
      </w:r>
      <w:r w:rsidR="001D60D9" w:rsidRPr="001D60D9">
        <w:rPr>
          <w:rFonts w:ascii="標楷體" w:eastAsia="標楷體" w:hAnsi="標楷體" w:hint="eastAsia"/>
        </w:rPr>
        <w:t>至六年級:國語、數學、社會、自然與生活科技、英語等五項領域。</w:t>
      </w:r>
    </w:p>
    <w:p w14:paraId="24FBA6CE" w14:textId="0DB7B84B" w:rsidR="001D60D9" w:rsidRDefault="00427424" w:rsidP="002668B1">
      <w:pPr>
        <w:ind w:firstLineChars="118" w:firstLine="283"/>
        <w:rPr>
          <w:rFonts w:ascii="標楷體" w:eastAsia="標楷體" w:hAnsi="標楷體"/>
        </w:rPr>
      </w:pPr>
      <w:r>
        <w:rPr>
          <w:rFonts w:ascii="標楷體" w:eastAsia="標楷體" w:hAnsi="標楷體"/>
        </w:rPr>
        <w:t>3</w:t>
      </w:r>
      <w:r w:rsidR="002668B1">
        <w:rPr>
          <w:rFonts w:ascii="標楷體" w:eastAsia="標楷體" w:hAnsi="標楷體"/>
        </w:rPr>
        <w:t xml:space="preserve">. </w:t>
      </w:r>
      <w:r w:rsidR="001D60D9" w:rsidRPr="001D60D9">
        <w:rPr>
          <w:rFonts w:ascii="標楷體" w:eastAsia="標楷體" w:hAnsi="標楷體" w:hint="eastAsia"/>
        </w:rPr>
        <w:t>其他學習領域由任課教師依實際情況實施評量。</w:t>
      </w:r>
    </w:p>
    <w:p w14:paraId="3B4CD31B" w14:textId="2340319F" w:rsidR="00CC305F" w:rsidRDefault="002668B1" w:rsidP="002668B1">
      <w:pPr>
        <w:rPr>
          <w:rFonts w:ascii="標楷體" w:eastAsia="標楷體" w:hAnsi="標楷體"/>
        </w:rPr>
      </w:pPr>
      <w:r w:rsidRPr="00D75262">
        <w:rPr>
          <w:rFonts w:ascii="標楷體" w:eastAsia="標楷體" w:hAnsi="標楷體" w:hint="eastAsia"/>
        </w:rPr>
        <w:t>（</w:t>
      </w:r>
      <w:r>
        <w:rPr>
          <w:rFonts w:ascii="標楷體" w:eastAsia="標楷體" w:hAnsi="標楷體" w:hint="eastAsia"/>
        </w:rPr>
        <w:t>二</w:t>
      </w:r>
      <w:r w:rsidRPr="00D75262">
        <w:rPr>
          <w:rFonts w:ascii="標楷體" w:eastAsia="標楷體" w:hAnsi="標楷體" w:hint="eastAsia"/>
        </w:rPr>
        <w:t>）</w:t>
      </w:r>
      <w:r w:rsidR="00F26B5B">
        <w:rPr>
          <w:rFonts w:ascii="標楷體" w:eastAsia="標楷體" w:hAnsi="標楷體" w:hint="eastAsia"/>
        </w:rPr>
        <w:t>紙本</w:t>
      </w:r>
      <w:r w:rsidR="00CC305F">
        <w:rPr>
          <w:rFonts w:ascii="標楷體" w:eastAsia="標楷體" w:hAnsi="標楷體" w:hint="eastAsia"/>
        </w:rPr>
        <w:t>定期評量時間：</w:t>
      </w:r>
    </w:p>
    <w:p w14:paraId="77700D5C" w14:textId="1FD660A9" w:rsidR="00597CF5" w:rsidRDefault="00F26B5B" w:rsidP="00A5020E">
      <w:pPr>
        <w:ind w:leftChars="300" w:left="720"/>
        <w:rPr>
          <w:rFonts w:ascii="標楷體" w:eastAsia="標楷體" w:hAnsi="標楷體"/>
        </w:rPr>
      </w:pPr>
      <w:r>
        <w:rPr>
          <w:rFonts w:ascii="標楷體" w:eastAsia="標楷體" w:hAnsi="標楷體" w:hint="eastAsia"/>
        </w:rPr>
        <w:t>紙本</w:t>
      </w:r>
      <w:r w:rsidR="00597CF5" w:rsidRPr="002578E4">
        <w:rPr>
          <w:rFonts w:ascii="標楷體" w:eastAsia="標楷體" w:hAnsi="標楷體" w:hint="eastAsia"/>
        </w:rPr>
        <w:t>定期評量每學期實施二次</w:t>
      </w:r>
      <w:r w:rsidR="002578E4">
        <w:rPr>
          <w:rFonts w:ascii="標楷體" w:eastAsia="標楷體" w:hAnsi="標楷體" w:hint="eastAsia"/>
        </w:rPr>
        <w:t>，</w:t>
      </w:r>
      <w:r w:rsidR="00597CF5" w:rsidRPr="00597CF5">
        <w:rPr>
          <w:rFonts w:ascii="標楷體" w:eastAsia="標楷體" w:hAnsi="標楷體" w:hint="eastAsia"/>
        </w:rPr>
        <w:t>實施日期</w:t>
      </w:r>
      <w:r w:rsidR="00A5020E" w:rsidRPr="00A5020E">
        <w:rPr>
          <w:rFonts w:ascii="標楷體" w:eastAsia="標楷體" w:hAnsi="標楷體" w:hint="eastAsia"/>
        </w:rPr>
        <w:t>避免安排於連續假日之翌日</w:t>
      </w:r>
      <w:r w:rsidR="00A5020E">
        <w:rPr>
          <w:rFonts w:ascii="標楷體" w:eastAsia="標楷體" w:hAnsi="標楷體" w:hint="eastAsia"/>
        </w:rPr>
        <w:t>，</w:t>
      </w:r>
      <w:r w:rsidR="00597CF5" w:rsidRPr="00597CF5">
        <w:rPr>
          <w:rFonts w:ascii="標楷體" w:eastAsia="標楷體" w:hAnsi="標楷體" w:hint="eastAsia"/>
        </w:rPr>
        <w:t>由教務處擬定</w:t>
      </w:r>
      <w:r w:rsidR="002578E4">
        <w:rPr>
          <w:rFonts w:ascii="標楷體" w:eastAsia="標楷體" w:hAnsi="標楷體" w:hint="eastAsia"/>
        </w:rPr>
        <w:t>，</w:t>
      </w:r>
      <w:r w:rsidR="00597CF5" w:rsidRPr="00597CF5">
        <w:rPr>
          <w:rFonts w:ascii="標楷體" w:eastAsia="標楷體" w:hAnsi="標楷體" w:hint="eastAsia"/>
        </w:rPr>
        <w:t>經校務會議通過後列入行事曆實施。</w:t>
      </w:r>
    </w:p>
    <w:p w14:paraId="7E46EF09" w14:textId="77777777" w:rsidR="00696133" w:rsidRDefault="00696133" w:rsidP="00A5020E">
      <w:pPr>
        <w:ind w:leftChars="300" w:left="720"/>
        <w:rPr>
          <w:rFonts w:ascii="標楷體" w:eastAsia="標楷體" w:hAnsi="標楷體"/>
        </w:rPr>
      </w:pPr>
    </w:p>
    <w:p w14:paraId="5FD2EF99" w14:textId="2F68C224" w:rsidR="00CC305F" w:rsidRPr="002668B1" w:rsidRDefault="00CC305F" w:rsidP="002668B1">
      <w:pPr>
        <w:pStyle w:val="a7"/>
        <w:numPr>
          <w:ilvl w:val="0"/>
          <w:numId w:val="2"/>
        </w:numPr>
        <w:ind w:leftChars="0"/>
        <w:rPr>
          <w:rFonts w:ascii="標楷體" w:eastAsia="標楷體" w:hAnsi="標楷體"/>
        </w:rPr>
      </w:pPr>
      <w:r w:rsidRPr="002668B1">
        <w:rPr>
          <w:rFonts w:ascii="標楷體" w:eastAsia="標楷體" w:hAnsi="標楷體" w:hint="eastAsia"/>
        </w:rPr>
        <w:lastRenderedPageBreak/>
        <w:t>低年級：</w:t>
      </w:r>
    </w:p>
    <w:tbl>
      <w:tblPr>
        <w:tblStyle w:val="aa"/>
        <w:tblW w:w="0" w:type="auto"/>
        <w:tblInd w:w="421" w:type="dxa"/>
        <w:tblLook w:val="04A0" w:firstRow="1" w:lastRow="0" w:firstColumn="1" w:lastColumn="0" w:noHBand="0" w:noVBand="1"/>
      </w:tblPr>
      <w:tblGrid>
        <w:gridCol w:w="1984"/>
        <w:gridCol w:w="1985"/>
      </w:tblGrid>
      <w:tr w:rsidR="00CC305F" w14:paraId="787FFB78" w14:textId="77777777" w:rsidTr="00CC305F">
        <w:tc>
          <w:tcPr>
            <w:tcW w:w="1984" w:type="dxa"/>
          </w:tcPr>
          <w:p w14:paraId="3FDCAE9B" w14:textId="579235D0" w:rsidR="00CC305F" w:rsidRDefault="00CC305F" w:rsidP="00CC305F">
            <w:pPr>
              <w:jc w:val="center"/>
              <w:rPr>
                <w:rFonts w:ascii="標楷體" w:eastAsia="標楷體" w:hAnsi="標楷體"/>
              </w:rPr>
            </w:pPr>
            <w:r>
              <w:rPr>
                <w:rFonts w:ascii="標楷體" w:eastAsia="標楷體" w:hAnsi="標楷體" w:hint="eastAsia"/>
              </w:rPr>
              <w:t>考試時間與科目</w:t>
            </w:r>
          </w:p>
        </w:tc>
        <w:tc>
          <w:tcPr>
            <w:tcW w:w="1985" w:type="dxa"/>
          </w:tcPr>
          <w:p w14:paraId="10234009" w14:textId="5D99DD81" w:rsidR="00CC305F" w:rsidRDefault="00CC305F" w:rsidP="00CC305F">
            <w:pPr>
              <w:jc w:val="center"/>
              <w:rPr>
                <w:rFonts w:ascii="標楷體" w:eastAsia="標楷體" w:hAnsi="標楷體"/>
              </w:rPr>
            </w:pPr>
            <w:r>
              <w:rPr>
                <w:rFonts w:ascii="標楷體" w:eastAsia="標楷體" w:hAnsi="標楷體" w:hint="eastAsia"/>
              </w:rPr>
              <w:t>第1節</w:t>
            </w:r>
          </w:p>
        </w:tc>
      </w:tr>
      <w:tr w:rsidR="00CC305F" w14:paraId="3F973AFF" w14:textId="77777777" w:rsidTr="00CC305F">
        <w:tc>
          <w:tcPr>
            <w:tcW w:w="1984" w:type="dxa"/>
          </w:tcPr>
          <w:p w14:paraId="60DF12F8" w14:textId="484AB6AA" w:rsidR="00CC305F" w:rsidRDefault="00CC305F" w:rsidP="00CC305F">
            <w:pPr>
              <w:jc w:val="center"/>
              <w:rPr>
                <w:rFonts w:ascii="標楷體" w:eastAsia="標楷體" w:hAnsi="標楷體"/>
              </w:rPr>
            </w:pPr>
            <w:r>
              <w:rPr>
                <w:rFonts w:ascii="標楷體" w:eastAsia="標楷體" w:hAnsi="標楷體" w:hint="eastAsia"/>
              </w:rPr>
              <w:t>第一天</w:t>
            </w:r>
          </w:p>
        </w:tc>
        <w:tc>
          <w:tcPr>
            <w:tcW w:w="1985" w:type="dxa"/>
          </w:tcPr>
          <w:p w14:paraId="68E78EFB" w14:textId="38106F38" w:rsidR="00CC305F" w:rsidRDefault="00CC305F" w:rsidP="00CC305F">
            <w:pPr>
              <w:jc w:val="center"/>
              <w:rPr>
                <w:rFonts w:ascii="標楷體" w:eastAsia="標楷體" w:hAnsi="標楷體"/>
              </w:rPr>
            </w:pPr>
            <w:r>
              <w:rPr>
                <w:rFonts w:ascii="標楷體" w:eastAsia="標楷體" w:hAnsi="標楷體" w:hint="eastAsia"/>
              </w:rPr>
              <w:t>國語</w:t>
            </w:r>
          </w:p>
        </w:tc>
      </w:tr>
      <w:tr w:rsidR="00CC305F" w14:paraId="7A0F96BF" w14:textId="77777777" w:rsidTr="00CC305F">
        <w:tc>
          <w:tcPr>
            <w:tcW w:w="1984" w:type="dxa"/>
          </w:tcPr>
          <w:p w14:paraId="27BF1C1C" w14:textId="58E20B78" w:rsidR="00CC305F" w:rsidRDefault="00CC305F" w:rsidP="00CC305F">
            <w:pPr>
              <w:jc w:val="center"/>
              <w:rPr>
                <w:rFonts w:ascii="標楷體" w:eastAsia="標楷體" w:hAnsi="標楷體"/>
              </w:rPr>
            </w:pPr>
            <w:r>
              <w:rPr>
                <w:rFonts w:ascii="標楷體" w:eastAsia="標楷體" w:hAnsi="標楷體" w:hint="eastAsia"/>
              </w:rPr>
              <w:t>第二天</w:t>
            </w:r>
          </w:p>
        </w:tc>
        <w:tc>
          <w:tcPr>
            <w:tcW w:w="1985" w:type="dxa"/>
          </w:tcPr>
          <w:p w14:paraId="69A61EFC" w14:textId="09F0909B" w:rsidR="00CC305F" w:rsidRDefault="00CC305F" w:rsidP="00CC305F">
            <w:pPr>
              <w:jc w:val="center"/>
              <w:rPr>
                <w:rFonts w:ascii="標楷體" w:eastAsia="標楷體" w:hAnsi="標楷體"/>
              </w:rPr>
            </w:pPr>
            <w:r>
              <w:rPr>
                <w:rFonts w:ascii="標楷體" w:eastAsia="標楷體" w:hAnsi="標楷體" w:hint="eastAsia"/>
              </w:rPr>
              <w:t>數學</w:t>
            </w:r>
          </w:p>
        </w:tc>
      </w:tr>
      <w:tr w:rsidR="00CC305F" w14:paraId="3C480E35" w14:textId="77777777" w:rsidTr="00CC305F">
        <w:tc>
          <w:tcPr>
            <w:tcW w:w="3969" w:type="dxa"/>
            <w:gridSpan w:val="2"/>
          </w:tcPr>
          <w:p w14:paraId="3D65B79F" w14:textId="09804112" w:rsidR="00CC305F" w:rsidRDefault="00CC305F" w:rsidP="00CC305F">
            <w:pPr>
              <w:jc w:val="center"/>
              <w:rPr>
                <w:rFonts w:ascii="標楷體" w:eastAsia="標楷體" w:hAnsi="標楷體"/>
              </w:rPr>
            </w:pPr>
            <w:r w:rsidRPr="002578E4">
              <w:rPr>
                <w:rFonts w:ascii="標楷體" w:eastAsia="標楷體" w:hAnsi="標楷體" w:hint="eastAsia"/>
              </w:rPr>
              <w:t>一年級上學期不實施期中評量</w:t>
            </w:r>
          </w:p>
        </w:tc>
      </w:tr>
    </w:tbl>
    <w:p w14:paraId="15EB8100" w14:textId="573B39FC" w:rsidR="00CC305F" w:rsidRPr="002668B1" w:rsidRDefault="00CC305F" w:rsidP="002668B1">
      <w:pPr>
        <w:pStyle w:val="a7"/>
        <w:numPr>
          <w:ilvl w:val="0"/>
          <w:numId w:val="2"/>
        </w:numPr>
        <w:ind w:leftChars="0"/>
        <w:rPr>
          <w:rFonts w:ascii="標楷體" w:eastAsia="標楷體" w:hAnsi="標楷體"/>
        </w:rPr>
      </w:pPr>
      <w:r w:rsidRPr="002668B1">
        <w:rPr>
          <w:rFonts w:ascii="標楷體" w:eastAsia="標楷體" w:hAnsi="標楷體" w:hint="eastAsia"/>
        </w:rPr>
        <w:t>中高年級：</w:t>
      </w:r>
    </w:p>
    <w:tbl>
      <w:tblPr>
        <w:tblStyle w:val="aa"/>
        <w:tblW w:w="0" w:type="auto"/>
        <w:tblInd w:w="421" w:type="dxa"/>
        <w:tblLook w:val="04A0" w:firstRow="1" w:lastRow="0" w:firstColumn="1" w:lastColumn="0" w:noHBand="0" w:noVBand="1"/>
      </w:tblPr>
      <w:tblGrid>
        <w:gridCol w:w="1984"/>
        <w:gridCol w:w="1985"/>
        <w:gridCol w:w="1985"/>
        <w:gridCol w:w="1985"/>
      </w:tblGrid>
      <w:tr w:rsidR="00AD173F" w:rsidRPr="00AD173F" w14:paraId="77E7BE88" w14:textId="79BC836C" w:rsidTr="00CD57C5">
        <w:tc>
          <w:tcPr>
            <w:tcW w:w="1984" w:type="dxa"/>
          </w:tcPr>
          <w:p w14:paraId="5C041BD1" w14:textId="1F275A1C"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考試時間與科目</w:t>
            </w:r>
          </w:p>
        </w:tc>
        <w:tc>
          <w:tcPr>
            <w:tcW w:w="1985" w:type="dxa"/>
          </w:tcPr>
          <w:p w14:paraId="24AC0FD2" w14:textId="77777777"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第1節</w:t>
            </w:r>
          </w:p>
        </w:tc>
        <w:tc>
          <w:tcPr>
            <w:tcW w:w="1985" w:type="dxa"/>
          </w:tcPr>
          <w:p w14:paraId="62D83F08" w14:textId="45B6CB7E"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第</w:t>
            </w:r>
            <w:r w:rsidRPr="00AD173F">
              <w:rPr>
                <w:rFonts w:ascii="標楷體" w:eastAsia="標楷體" w:hAnsi="標楷體"/>
                <w:color w:val="000000" w:themeColor="text1"/>
              </w:rPr>
              <w:t>2</w:t>
            </w:r>
            <w:r w:rsidRPr="00AD173F">
              <w:rPr>
                <w:rFonts w:ascii="標楷體" w:eastAsia="標楷體" w:hAnsi="標楷體" w:hint="eastAsia"/>
                <w:color w:val="000000" w:themeColor="text1"/>
              </w:rPr>
              <w:t>節</w:t>
            </w:r>
          </w:p>
        </w:tc>
        <w:tc>
          <w:tcPr>
            <w:tcW w:w="1985" w:type="dxa"/>
          </w:tcPr>
          <w:p w14:paraId="500AB308" w14:textId="12BB3554"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第</w:t>
            </w:r>
            <w:r w:rsidRPr="00AD173F">
              <w:rPr>
                <w:rFonts w:ascii="標楷體" w:eastAsia="標楷體" w:hAnsi="標楷體"/>
                <w:color w:val="000000" w:themeColor="text1"/>
              </w:rPr>
              <w:t>3</w:t>
            </w:r>
            <w:r w:rsidRPr="00AD173F">
              <w:rPr>
                <w:rFonts w:ascii="標楷體" w:eastAsia="標楷體" w:hAnsi="標楷體" w:hint="eastAsia"/>
                <w:color w:val="000000" w:themeColor="text1"/>
              </w:rPr>
              <w:t>節</w:t>
            </w:r>
          </w:p>
        </w:tc>
      </w:tr>
      <w:tr w:rsidR="00AD173F" w:rsidRPr="00AD173F" w14:paraId="23B30B25" w14:textId="458309DB" w:rsidTr="00CD57C5">
        <w:tc>
          <w:tcPr>
            <w:tcW w:w="1984" w:type="dxa"/>
          </w:tcPr>
          <w:p w14:paraId="1085600B" w14:textId="77777777"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第一天</w:t>
            </w:r>
          </w:p>
        </w:tc>
        <w:tc>
          <w:tcPr>
            <w:tcW w:w="1985" w:type="dxa"/>
          </w:tcPr>
          <w:p w14:paraId="67C24A8E" w14:textId="0F4A1ED3" w:rsidR="00CC305F" w:rsidRPr="00AD173F" w:rsidRDefault="0085456D"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自然</w:t>
            </w:r>
          </w:p>
        </w:tc>
        <w:tc>
          <w:tcPr>
            <w:tcW w:w="1985" w:type="dxa"/>
          </w:tcPr>
          <w:p w14:paraId="4A356E97" w14:textId="298D501B" w:rsidR="00CC305F" w:rsidRPr="00AD173F" w:rsidRDefault="0085456D"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國語</w:t>
            </w:r>
          </w:p>
        </w:tc>
        <w:tc>
          <w:tcPr>
            <w:tcW w:w="1985" w:type="dxa"/>
          </w:tcPr>
          <w:p w14:paraId="4F1DE921" w14:textId="2F529EDE"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英語</w:t>
            </w:r>
          </w:p>
        </w:tc>
      </w:tr>
      <w:tr w:rsidR="00AD173F" w:rsidRPr="00AD173F" w14:paraId="25E4B99E" w14:textId="49857745" w:rsidTr="00CC305F">
        <w:tc>
          <w:tcPr>
            <w:tcW w:w="1984" w:type="dxa"/>
          </w:tcPr>
          <w:p w14:paraId="26BF50F3" w14:textId="77777777" w:rsidR="00CC305F" w:rsidRPr="00AD173F" w:rsidRDefault="00CC305F"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第二天</w:t>
            </w:r>
          </w:p>
        </w:tc>
        <w:tc>
          <w:tcPr>
            <w:tcW w:w="1985" w:type="dxa"/>
          </w:tcPr>
          <w:p w14:paraId="14915132" w14:textId="6C3D98EB" w:rsidR="00CC305F" w:rsidRPr="00AD173F" w:rsidRDefault="0085456D"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社會</w:t>
            </w:r>
          </w:p>
        </w:tc>
        <w:tc>
          <w:tcPr>
            <w:tcW w:w="1985" w:type="dxa"/>
          </w:tcPr>
          <w:p w14:paraId="043623FE" w14:textId="12205880" w:rsidR="00CC305F" w:rsidRPr="00AD173F" w:rsidRDefault="0085456D" w:rsidP="00CC305F">
            <w:pPr>
              <w:jc w:val="center"/>
              <w:rPr>
                <w:rFonts w:ascii="標楷體" w:eastAsia="標楷體" w:hAnsi="標楷體"/>
                <w:color w:val="000000" w:themeColor="text1"/>
              </w:rPr>
            </w:pPr>
            <w:r w:rsidRPr="00AD173F">
              <w:rPr>
                <w:rFonts w:ascii="標楷體" w:eastAsia="標楷體" w:hAnsi="標楷體" w:hint="eastAsia"/>
                <w:color w:val="000000" w:themeColor="text1"/>
              </w:rPr>
              <w:t>數學</w:t>
            </w:r>
          </w:p>
        </w:tc>
        <w:tc>
          <w:tcPr>
            <w:tcW w:w="1985" w:type="dxa"/>
            <w:tcBorders>
              <w:tr2bl w:val="single" w:sz="4" w:space="0" w:color="auto"/>
            </w:tcBorders>
          </w:tcPr>
          <w:p w14:paraId="203D7B91" w14:textId="77777777" w:rsidR="00CC305F" w:rsidRPr="00AD173F" w:rsidRDefault="00CC305F" w:rsidP="00CC305F">
            <w:pPr>
              <w:jc w:val="center"/>
              <w:rPr>
                <w:rFonts w:ascii="標楷體" w:eastAsia="標楷體" w:hAnsi="標楷體"/>
                <w:color w:val="000000" w:themeColor="text1"/>
              </w:rPr>
            </w:pPr>
          </w:p>
        </w:tc>
      </w:tr>
    </w:tbl>
    <w:p w14:paraId="36EC3B12" w14:textId="031BD503" w:rsidR="00880B1B" w:rsidRPr="00AD173F" w:rsidRDefault="00880B1B" w:rsidP="00880B1B">
      <w:pPr>
        <w:rPr>
          <w:rFonts w:ascii="標楷體" w:eastAsia="標楷體" w:hAnsi="標楷體"/>
          <w:color w:val="000000" w:themeColor="text1"/>
        </w:rPr>
      </w:pPr>
      <w:r w:rsidRPr="00AD173F">
        <w:rPr>
          <w:rFonts w:ascii="標楷體" w:eastAsia="標楷體" w:hAnsi="標楷體" w:hint="eastAsia"/>
          <w:color w:val="000000" w:themeColor="text1"/>
        </w:rPr>
        <w:t>（三）評量正常化：</w:t>
      </w:r>
    </w:p>
    <w:p w14:paraId="2A331501" w14:textId="4996697D" w:rsidR="00880B1B" w:rsidRPr="00F41E34" w:rsidRDefault="00880B1B" w:rsidP="0090585B">
      <w:pPr>
        <w:ind w:leftChars="110" w:left="624" w:hangingChars="150" w:hanging="360"/>
        <w:rPr>
          <w:rFonts w:ascii="標楷體" w:eastAsia="標楷體" w:hAnsi="標楷體"/>
          <w:color w:val="000000" w:themeColor="text1"/>
        </w:rPr>
      </w:pPr>
      <w:r w:rsidRPr="00F41E34">
        <w:rPr>
          <w:rFonts w:ascii="標楷體" w:eastAsia="標楷體" w:hAnsi="標楷體"/>
          <w:color w:val="000000" w:themeColor="text1"/>
        </w:rPr>
        <w:t xml:space="preserve">1. </w:t>
      </w:r>
      <w:r w:rsidRPr="00F41E34">
        <w:rPr>
          <w:rFonts w:ascii="標楷體" w:eastAsia="標楷體" w:hAnsi="標楷體" w:hint="eastAsia"/>
          <w:color w:val="000000" w:themeColor="text1"/>
        </w:rPr>
        <w:t xml:space="preserve">教師命題不得採用出版商之試卷實施學生成績評量，若參考其他資料命題，應進行轉化，不宜原文照錄。 </w:t>
      </w:r>
    </w:p>
    <w:p w14:paraId="04B97DD7" w14:textId="201F0227" w:rsidR="00880B1B" w:rsidRPr="00F41E34" w:rsidRDefault="00880B1B" w:rsidP="0090585B">
      <w:pPr>
        <w:ind w:firstLineChars="110" w:firstLine="264"/>
        <w:rPr>
          <w:rFonts w:ascii="標楷體" w:eastAsia="標楷體" w:hAnsi="標楷體"/>
          <w:color w:val="000000" w:themeColor="text1"/>
        </w:rPr>
      </w:pPr>
      <w:r w:rsidRPr="00F41E34">
        <w:rPr>
          <w:rFonts w:ascii="標楷體" w:eastAsia="標楷體" w:hAnsi="標楷體"/>
          <w:color w:val="000000" w:themeColor="text1"/>
        </w:rPr>
        <w:t xml:space="preserve">2. </w:t>
      </w:r>
      <w:r w:rsidRPr="00F41E34">
        <w:rPr>
          <w:rFonts w:ascii="標楷體" w:eastAsia="標楷體" w:hAnsi="標楷體" w:hint="eastAsia"/>
          <w:color w:val="000000" w:themeColor="text1"/>
        </w:rPr>
        <w:t xml:space="preserve">教師實施多元評量、定期評量等應落實審題機制與迴避原則，確實掌握評量之品質。 </w:t>
      </w:r>
    </w:p>
    <w:p w14:paraId="60234455" w14:textId="1B76CB32" w:rsidR="00B6164F" w:rsidRPr="00F41E34" w:rsidRDefault="00880B1B" w:rsidP="0090585B">
      <w:pPr>
        <w:ind w:firstLineChars="110" w:firstLine="264"/>
        <w:rPr>
          <w:rFonts w:ascii="標楷體" w:eastAsia="標楷體" w:hAnsi="標楷體"/>
          <w:color w:val="000000" w:themeColor="text1"/>
        </w:rPr>
      </w:pPr>
      <w:r w:rsidRPr="00F41E34">
        <w:rPr>
          <w:rFonts w:ascii="標楷體" w:eastAsia="標楷體" w:hAnsi="標楷體"/>
          <w:color w:val="000000" w:themeColor="text1"/>
        </w:rPr>
        <w:t xml:space="preserve">3. </w:t>
      </w:r>
      <w:r w:rsidRPr="00F41E34">
        <w:rPr>
          <w:rFonts w:ascii="標楷體" w:eastAsia="標楷體" w:hAnsi="標楷體" w:hint="eastAsia"/>
          <w:color w:val="000000" w:themeColor="text1"/>
        </w:rPr>
        <w:t>學生成績評量不得於上午第一節課前、課間、中午休息或課後輔導時間辦理。</w:t>
      </w:r>
    </w:p>
    <w:p w14:paraId="375E108F" w14:textId="70DA4E3E" w:rsidR="00E72F8C" w:rsidRPr="00AD173F" w:rsidRDefault="00E72F8C" w:rsidP="0090585B">
      <w:pPr>
        <w:ind w:firstLineChars="110" w:firstLine="264"/>
        <w:rPr>
          <w:rFonts w:ascii="標楷體" w:eastAsia="標楷體" w:hAnsi="標楷體"/>
          <w:color w:val="000000" w:themeColor="text1"/>
        </w:rPr>
      </w:pPr>
      <w:r w:rsidRPr="00AD173F">
        <w:rPr>
          <w:rFonts w:ascii="標楷體" w:eastAsia="標楷體" w:hAnsi="標楷體" w:hint="eastAsia"/>
          <w:color w:val="000000" w:themeColor="text1"/>
        </w:rPr>
        <w:t>4</w:t>
      </w:r>
      <w:r w:rsidRPr="00AD173F">
        <w:rPr>
          <w:rFonts w:ascii="標楷體" w:eastAsia="標楷體" w:hAnsi="標楷體"/>
          <w:color w:val="000000" w:themeColor="text1"/>
        </w:rPr>
        <w:t xml:space="preserve">. </w:t>
      </w:r>
      <w:r w:rsidR="00C27CA0" w:rsidRPr="00AD173F">
        <w:rPr>
          <w:rFonts w:ascii="標楷體" w:eastAsia="標楷體" w:hAnsi="標楷體" w:hint="eastAsia"/>
          <w:color w:val="000000" w:themeColor="text1"/>
        </w:rPr>
        <w:t>紙本</w:t>
      </w:r>
      <w:r w:rsidR="00C27CA0" w:rsidRPr="00AD173F">
        <w:rPr>
          <w:rFonts w:ascii="標楷體" w:eastAsia="標楷體" w:hAnsi="標楷體"/>
          <w:color w:val="000000" w:themeColor="text1"/>
        </w:rPr>
        <w:t>定期評量實施換班監考</w:t>
      </w:r>
      <w:r w:rsidR="00C27CA0" w:rsidRPr="00AD173F">
        <w:rPr>
          <w:rFonts w:ascii="標楷體" w:eastAsia="標楷體" w:hAnsi="標楷體" w:hint="eastAsia"/>
          <w:color w:val="000000" w:themeColor="text1"/>
        </w:rPr>
        <w:t>，</w:t>
      </w:r>
      <w:r w:rsidRPr="00AD173F">
        <w:rPr>
          <w:rFonts w:ascii="標楷體" w:eastAsia="標楷體" w:hAnsi="標楷體" w:hint="eastAsia"/>
          <w:color w:val="000000" w:themeColor="text1"/>
        </w:rPr>
        <w:t>由教</w:t>
      </w:r>
      <w:r w:rsidR="00C27CA0" w:rsidRPr="00AD173F">
        <w:rPr>
          <w:rFonts w:ascii="標楷體" w:eastAsia="標楷體" w:hAnsi="標楷體" w:hint="eastAsia"/>
          <w:color w:val="000000" w:themeColor="text1"/>
        </w:rPr>
        <w:t>務處依同棟同樓層原則</w:t>
      </w:r>
      <w:r w:rsidRPr="00AD173F">
        <w:rPr>
          <w:rFonts w:ascii="標楷體" w:eastAsia="標楷體" w:hAnsi="標楷體" w:hint="eastAsia"/>
          <w:color w:val="000000" w:themeColor="text1"/>
        </w:rPr>
        <w:t>排定監考輪值表</w:t>
      </w:r>
      <w:r w:rsidR="00C27CA0" w:rsidRPr="00AD173F">
        <w:rPr>
          <w:rFonts w:ascii="標楷體" w:eastAsia="標楷體" w:hAnsi="標楷體" w:hint="eastAsia"/>
          <w:b/>
          <w:bCs/>
          <w:color w:val="000000" w:themeColor="text1"/>
        </w:rPr>
        <w:t>。</w:t>
      </w:r>
    </w:p>
    <w:p w14:paraId="110809DB" w14:textId="03C648C7" w:rsidR="00597CF5" w:rsidRPr="00597CF5" w:rsidRDefault="002668B1" w:rsidP="002668B1">
      <w:pPr>
        <w:rPr>
          <w:rFonts w:ascii="標楷體" w:eastAsia="標楷體" w:hAnsi="標楷體"/>
        </w:rPr>
      </w:pPr>
      <w:r w:rsidRPr="00D75262">
        <w:rPr>
          <w:rFonts w:ascii="標楷體" w:eastAsia="標楷體" w:hAnsi="標楷體" w:hint="eastAsia"/>
        </w:rPr>
        <w:t>（</w:t>
      </w:r>
      <w:r w:rsidR="008841DD">
        <w:rPr>
          <w:rFonts w:ascii="標楷體" w:eastAsia="標楷體" w:hAnsi="標楷體" w:hint="eastAsia"/>
        </w:rPr>
        <w:t>四</w:t>
      </w:r>
      <w:r w:rsidRPr="00D75262">
        <w:rPr>
          <w:rFonts w:ascii="標楷體" w:eastAsia="標楷體" w:hAnsi="標楷體" w:hint="eastAsia"/>
        </w:rPr>
        <w:t>）</w:t>
      </w:r>
      <w:r w:rsidR="00597CF5" w:rsidRPr="00597CF5">
        <w:rPr>
          <w:rFonts w:ascii="標楷體" w:eastAsia="標楷體" w:hAnsi="標楷體" w:hint="eastAsia"/>
        </w:rPr>
        <w:t>成績</w:t>
      </w:r>
      <w:r w:rsidR="00F26B5B">
        <w:rPr>
          <w:rFonts w:ascii="標楷體" w:eastAsia="標楷體" w:hAnsi="標楷體" w:hint="eastAsia"/>
        </w:rPr>
        <w:t>計算：</w:t>
      </w:r>
    </w:p>
    <w:p w14:paraId="4D66D3CB" w14:textId="782B96B9" w:rsidR="00F26B5B" w:rsidRDefault="002668B1" w:rsidP="002668B1">
      <w:pPr>
        <w:ind w:firstLineChars="118" w:firstLine="283"/>
        <w:rPr>
          <w:rFonts w:ascii="標楷體" w:eastAsia="標楷體" w:hAnsi="標楷體"/>
        </w:rPr>
      </w:pPr>
      <w:r>
        <w:rPr>
          <w:rFonts w:ascii="標楷體" w:eastAsia="標楷體" w:hAnsi="標楷體"/>
        </w:rPr>
        <w:t xml:space="preserve">1. </w:t>
      </w:r>
      <w:r w:rsidR="00597CF5" w:rsidRPr="00597CF5">
        <w:rPr>
          <w:rFonts w:ascii="標楷體" w:eastAsia="標楷體" w:hAnsi="標楷體" w:hint="eastAsia"/>
        </w:rPr>
        <w:t>每次定期學習評量總成績之計算方式</w:t>
      </w:r>
      <w:r w:rsidR="00F26B5B">
        <w:rPr>
          <w:rFonts w:ascii="標楷體" w:eastAsia="標楷體" w:hAnsi="標楷體" w:hint="eastAsia"/>
        </w:rPr>
        <w:t>：</w:t>
      </w:r>
    </w:p>
    <w:p w14:paraId="44742879" w14:textId="4E206F9E" w:rsidR="00597CF5" w:rsidRPr="00597CF5" w:rsidRDefault="00597CF5" w:rsidP="002668B1">
      <w:pPr>
        <w:ind w:firstLineChars="270" w:firstLine="648"/>
        <w:rPr>
          <w:rFonts w:ascii="標楷體" w:eastAsia="標楷體" w:hAnsi="標楷體"/>
        </w:rPr>
      </w:pPr>
      <w:r w:rsidRPr="00597CF5">
        <w:rPr>
          <w:rFonts w:ascii="標楷體" w:eastAsia="標楷體" w:hAnsi="標楷體" w:hint="eastAsia"/>
        </w:rPr>
        <w:t>定期評量、平時評量成績各佔百分之五十。</w:t>
      </w:r>
    </w:p>
    <w:p w14:paraId="7A48E523" w14:textId="5EE7FE9A" w:rsidR="00F26B5B" w:rsidRDefault="002668B1" w:rsidP="002668B1">
      <w:pPr>
        <w:ind w:firstLineChars="118" w:firstLine="283"/>
        <w:rPr>
          <w:rFonts w:ascii="標楷體" w:eastAsia="標楷體" w:hAnsi="標楷體"/>
        </w:rPr>
      </w:pPr>
      <w:r>
        <w:rPr>
          <w:rFonts w:ascii="標楷體" w:eastAsia="標楷體" w:hAnsi="標楷體"/>
        </w:rPr>
        <w:t xml:space="preserve">2. </w:t>
      </w:r>
      <w:r w:rsidR="00F26B5B" w:rsidRPr="00F26B5B">
        <w:rPr>
          <w:rFonts w:ascii="標楷體" w:eastAsia="標楷體" w:hAnsi="標楷體" w:hint="eastAsia"/>
        </w:rPr>
        <w:t>學期總平均成績：</w:t>
      </w:r>
    </w:p>
    <w:p w14:paraId="25FE6A28" w14:textId="42EB68CB" w:rsidR="00F26B5B" w:rsidRDefault="00F26B5B" w:rsidP="002668B1">
      <w:pPr>
        <w:ind w:firstLineChars="270" w:firstLine="648"/>
        <w:rPr>
          <w:rFonts w:ascii="標楷體" w:eastAsia="標楷體" w:hAnsi="標楷體"/>
        </w:rPr>
      </w:pPr>
      <w:r w:rsidRPr="00F26B5B">
        <w:rPr>
          <w:rFonts w:ascii="標楷體" w:eastAsia="標楷體" w:hAnsi="標楷體" w:hint="eastAsia"/>
        </w:rPr>
        <w:t xml:space="preserve">各學習領域之學期成績乘以各該領域每週學習節數，所得總和再除以每週學習領域總節數。 </w:t>
      </w:r>
    </w:p>
    <w:p w14:paraId="5C201B25" w14:textId="59E84AE9" w:rsidR="00F26B5B" w:rsidRPr="00F26B5B" w:rsidRDefault="002668B1" w:rsidP="002668B1">
      <w:pPr>
        <w:ind w:firstLineChars="118" w:firstLine="283"/>
        <w:rPr>
          <w:rFonts w:ascii="標楷體" w:eastAsia="標楷體" w:hAnsi="標楷體"/>
        </w:rPr>
      </w:pPr>
      <w:r>
        <w:rPr>
          <w:rFonts w:ascii="標楷體" w:eastAsia="標楷體" w:hAnsi="標楷體"/>
        </w:rPr>
        <w:t xml:space="preserve">3. </w:t>
      </w:r>
      <w:r w:rsidR="00F26B5B" w:rsidRPr="00597CF5">
        <w:rPr>
          <w:rFonts w:ascii="標楷體" w:eastAsia="標楷體" w:hAnsi="標楷體" w:hint="eastAsia"/>
        </w:rPr>
        <w:t>各學習領域學期成績為各次定期學習評量總成績總和之平均數。</w:t>
      </w:r>
    </w:p>
    <w:p w14:paraId="047E8B5F" w14:textId="14A57C38" w:rsidR="00F26B5B" w:rsidRDefault="00324386" w:rsidP="002668B1">
      <w:pPr>
        <w:ind w:firstLineChars="118" w:firstLine="283"/>
        <w:rPr>
          <w:rFonts w:ascii="標楷體" w:eastAsia="標楷體" w:hAnsi="標楷體"/>
        </w:rPr>
      </w:pPr>
      <w:r>
        <w:rPr>
          <w:rFonts w:ascii="標楷體" w:eastAsia="標楷體" w:hAnsi="標楷體"/>
        </w:rPr>
        <w:t>4</w:t>
      </w:r>
      <w:r w:rsidR="002668B1">
        <w:rPr>
          <w:rFonts w:ascii="標楷體" w:eastAsia="標楷體" w:hAnsi="標楷體"/>
        </w:rPr>
        <w:t xml:space="preserve">. </w:t>
      </w:r>
      <w:r w:rsidR="00F26B5B" w:rsidRPr="00F26B5B">
        <w:rPr>
          <w:rFonts w:ascii="標楷體" w:eastAsia="標楷體" w:hAnsi="標楷體" w:hint="eastAsia"/>
        </w:rPr>
        <w:t>一至二年級社會、藝文、自然學習領域評量成績統合為生活課程成績。</w:t>
      </w:r>
    </w:p>
    <w:p w14:paraId="08BF24B1" w14:textId="4AD2785D" w:rsidR="00CA60C5" w:rsidRDefault="00324386" w:rsidP="002668B1">
      <w:pPr>
        <w:ind w:firstLineChars="118" w:firstLine="283"/>
        <w:rPr>
          <w:rFonts w:ascii="標楷體" w:eastAsia="標楷體" w:hAnsi="標楷體"/>
        </w:rPr>
      </w:pPr>
      <w:r>
        <w:rPr>
          <w:rFonts w:ascii="標楷體" w:eastAsia="標楷體" w:hAnsi="標楷體"/>
        </w:rPr>
        <w:t>5</w:t>
      </w:r>
      <w:r w:rsidR="002668B1">
        <w:rPr>
          <w:rFonts w:ascii="標楷體" w:eastAsia="標楷體" w:hAnsi="標楷體"/>
        </w:rPr>
        <w:t xml:space="preserve">. </w:t>
      </w:r>
      <w:r w:rsidR="00CA60C5" w:rsidRPr="00597CF5">
        <w:rPr>
          <w:rFonts w:ascii="標楷體" w:eastAsia="標楷體" w:hAnsi="標楷體" w:hint="eastAsia"/>
        </w:rPr>
        <w:t>定期評量若發生作弊行為</w:t>
      </w:r>
      <w:r w:rsidR="00CA60C5" w:rsidRPr="00F26B5B">
        <w:rPr>
          <w:rFonts w:ascii="標楷體" w:eastAsia="標楷體" w:hAnsi="標楷體" w:hint="eastAsia"/>
        </w:rPr>
        <w:t>，</w:t>
      </w:r>
      <w:r w:rsidR="00CA60C5" w:rsidRPr="00597CF5">
        <w:rPr>
          <w:rFonts w:ascii="標楷體" w:eastAsia="標楷體" w:hAnsi="標楷體" w:hint="eastAsia"/>
        </w:rPr>
        <w:t>作弊學生成績不得列為優秀定期評量或進步獎獎勵表揚。</w:t>
      </w:r>
    </w:p>
    <w:p w14:paraId="6A2F98C9" w14:textId="7DA4D27D" w:rsidR="00E304C8" w:rsidRDefault="002668B1" w:rsidP="002668B1">
      <w:pPr>
        <w:rPr>
          <w:rFonts w:ascii="標楷體" w:eastAsia="標楷體" w:hAnsi="標楷體"/>
        </w:rPr>
      </w:pPr>
      <w:r w:rsidRPr="00D75262">
        <w:rPr>
          <w:rFonts w:ascii="標楷體" w:eastAsia="標楷體" w:hAnsi="標楷體" w:hint="eastAsia"/>
        </w:rPr>
        <w:t>（</w:t>
      </w:r>
      <w:r w:rsidR="002E15F5">
        <w:rPr>
          <w:rFonts w:ascii="標楷體" w:eastAsia="標楷體" w:hAnsi="標楷體" w:hint="eastAsia"/>
        </w:rPr>
        <w:t>五</w:t>
      </w:r>
      <w:r w:rsidRPr="00D75262">
        <w:rPr>
          <w:rFonts w:ascii="標楷體" w:eastAsia="標楷體" w:hAnsi="標楷體" w:hint="eastAsia"/>
        </w:rPr>
        <w:t>）</w:t>
      </w:r>
      <w:r w:rsidR="00E304C8" w:rsidRPr="00E304C8">
        <w:rPr>
          <w:rFonts w:ascii="標楷體" w:eastAsia="標楷體" w:hAnsi="標楷體" w:hint="eastAsia"/>
        </w:rPr>
        <w:t>特殊教育學生之成績評量</w:t>
      </w:r>
      <w:r w:rsidR="00E304C8">
        <w:rPr>
          <w:rFonts w:ascii="標楷體" w:eastAsia="標楷體" w:hAnsi="標楷體" w:hint="eastAsia"/>
        </w:rPr>
        <w:t>：</w:t>
      </w:r>
    </w:p>
    <w:p w14:paraId="5F8A8538" w14:textId="664C19C3" w:rsidR="00E304C8" w:rsidRDefault="00EE07C5" w:rsidP="00EE07C5">
      <w:pPr>
        <w:ind w:firstLineChars="118" w:firstLine="283"/>
        <w:rPr>
          <w:rFonts w:ascii="標楷體" w:eastAsia="標楷體" w:hAnsi="標楷體"/>
        </w:rPr>
      </w:pPr>
      <w:r>
        <w:rPr>
          <w:rFonts w:ascii="標楷體" w:eastAsia="標楷體" w:hAnsi="標楷體"/>
        </w:rPr>
        <w:t xml:space="preserve">1. </w:t>
      </w:r>
      <w:r w:rsidR="00597CF5" w:rsidRPr="00597CF5">
        <w:rPr>
          <w:rFonts w:ascii="標楷體" w:eastAsia="標楷體" w:hAnsi="標楷體" w:hint="eastAsia"/>
        </w:rPr>
        <w:t>身心障礙類</w:t>
      </w:r>
      <w:r w:rsidR="00E304C8">
        <w:rPr>
          <w:rFonts w:ascii="標楷體" w:eastAsia="標楷體" w:hAnsi="標楷體" w:hint="eastAsia"/>
        </w:rPr>
        <w:t>：</w:t>
      </w:r>
    </w:p>
    <w:p w14:paraId="6E6E9122" w14:textId="3A0DE1E1" w:rsidR="00597CF5" w:rsidRPr="00597CF5" w:rsidRDefault="00597CF5" w:rsidP="0002455B">
      <w:pPr>
        <w:ind w:leftChars="260" w:left="624"/>
        <w:rPr>
          <w:rFonts w:ascii="標楷體" w:eastAsia="標楷體" w:hAnsi="標楷體"/>
        </w:rPr>
      </w:pPr>
      <w:r w:rsidRPr="00597CF5">
        <w:rPr>
          <w:rFonts w:ascii="標楷體" w:eastAsia="標楷體" w:hAnsi="標楷體" w:hint="eastAsia"/>
        </w:rPr>
        <w:t>應衡酌其身心發展狀況及學習優勢管道,擬訂個別化教育計畫</w:t>
      </w:r>
      <w:r w:rsidR="00E304C8">
        <w:rPr>
          <w:rFonts w:ascii="標楷體" w:eastAsia="標楷體" w:hAnsi="標楷體" w:hint="eastAsia"/>
        </w:rPr>
        <w:t>，</w:t>
      </w:r>
      <w:r w:rsidRPr="00597CF5">
        <w:rPr>
          <w:rFonts w:ascii="標楷體" w:eastAsia="標楷體" w:hAnsi="標楷體" w:hint="eastAsia"/>
        </w:rPr>
        <w:t>依學生能力及需求調整評量內容及方式</w:t>
      </w:r>
      <w:r w:rsidR="00E304C8">
        <w:rPr>
          <w:rFonts w:ascii="標楷體" w:eastAsia="標楷體" w:hAnsi="標楷體" w:hint="eastAsia"/>
        </w:rPr>
        <w:t>，</w:t>
      </w:r>
      <w:r w:rsidRPr="00597CF5">
        <w:rPr>
          <w:rFonts w:ascii="標楷體" w:eastAsia="標楷體" w:hAnsi="標楷體" w:hint="eastAsia"/>
        </w:rPr>
        <w:t>其學習領域評量依學生能力採多元方式並依下列規定辦理</w:t>
      </w:r>
      <w:r w:rsidR="00E304C8">
        <w:rPr>
          <w:rFonts w:ascii="標楷體" w:eastAsia="標楷體" w:hAnsi="標楷體" w:hint="eastAsia"/>
        </w:rPr>
        <w:t>：</w:t>
      </w:r>
    </w:p>
    <w:p w14:paraId="24303533" w14:textId="0BBF5CE6" w:rsidR="00597CF5" w:rsidRDefault="00EE07C5" w:rsidP="0002455B">
      <w:pPr>
        <w:ind w:leftChars="149" w:left="706" w:hangingChars="145" w:hanging="348"/>
        <w:rPr>
          <w:rFonts w:ascii="標楷體" w:eastAsia="標楷體" w:hAnsi="標楷體"/>
        </w:rPr>
      </w:pPr>
      <w:r>
        <w:rPr>
          <w:rFonts w:ascii="標楷體" w:eastAsia="標楷體" w:hAnsi="標楷體"/>
        </w:rPr>
        <w:t>(1)</w:t>
      </w:r>
      <w:r w:rsidR="00597CF5" w:rsidRPr="00597CF5">
        <w:rPr>
          <w:rFonts w:ascii="標楷體" w:eastAsia="標楷體" w:hAnsi="標楷體" w:hint="eastAsia"/>
        </w:rPr>
        <w:t>集中式特教班學生</w:t>
      </w:r>
      <w:r w:rsidR="00E304C8">
        <w:rPr>
          <w:rFonts w:ascii="標楷體" w:eastAsia="標楷體" w:hAnsi="標楷體" w:hint="eastAsia"/>
        </w:rPr>
        <w:t>：</w:t>
      </w:r>
      <w:r w:rsidR="00E304C8">
        <w:rPr>
          <w:rFonts w:ascii="標楷體" w:eastAsia="標楷體" w:hAnsi="標楷體"/>
        </w:rPr>
        <w:br/>
      </w:r>
      <w:r w:rsidR="00597CF5" w:rsidRPr="00597CF5">
        <w:rPr>
          <w:rFonts w:ascii="標楷體" w:eastAsia="標楷體" w:hAnsi="標楷體" w:hint="eastAsia"/>
        </w:rPr>
        <w:t>應由特教班教師視學生能力現況</w:t>
      </w:r>
      <w:r w:rsidR="00E304C8">
        <w:rPr>
          <w:rFonts w:ascii="標楷體" w:eastAsia="標楷體" w:hAnsi="標楷體" w:hint="eastAsia"/>
        </w:rPr>
        <w:t>，</w:t>
      </w:r>
      <w:r w:rsidR="00597CF5" w:rsidRPr="00597CF5">
        <w:rPr>
          <w:rFonts w:ascii="標楷體" w:eastAsia="標楷體" w:hAnsi="標楷體" w:hint="eastAsia"/>
        </w:rPr>
        <w:t>依特殊教育課程綱要規定之領域內容,訂定教育目標並實施評量。</w:t>
      </w:r>
    </w:p>
    <w:p w14:paraId="01B8E920" w14:textId="45E0EFF8" w:rsidR="00597CF5" w:rsidRDefault="0002455B" w:rsidP="0002455B">
      <w:pPr>
        <w:ind w:leftChars="150" w:left="720" w:hangingChars="150" w:hanging="360"/>
        <w:rPr>
          <w:rFonts w:ascii="標楷體" w:eastAsia="標楷體" w:hAnsi="標楷體"/>
        </w:rPr>
      </w:pPr>
      <w:r>
        <w:rPr>
          <w:rFonts w:ascii="標楷體" w:eastAsia="標楷體" w:hAnsi="標楷體"/>
        </w:rPr>
        <w:t>(2)</w:t>
      </w:r>
      <w:r w:rsidR="00E304C8" w:rsidRPr="00597CF5">
        <w:rPr>
          <w:rFonts w:ascii="標楷體" w:eastAsia="標楷體" w:hAnsi="標楷體" w:hint="eastAsia"/>
        </w:rPr>
        <w:t>普通班接受資源班服務學生</w:t>
      </w:r>
      <w:r w:rsidR="00E304C8">
        <w:rPr>
          <w:rFonts w:ascii="標楷體" w:eastAsia="標楷體" w:hAnsi="標楷體" w:hint="eastAsia"/>
        </w:rPr>
        <w:t>：</w:t>
      </w:r>
      <w:r w:rsidR="00D048AA">
        <w:rPr>
          <w:rFonts w:ascii="標楷體" w:eastAsia="標楷體" w:hAnsi="標楷體"/>
        </w:rPr>
        <w:br/>
      </w:r>
      <w:r w:rsidR="00597CF5" w:rsidRPr="00597CF5">
        <w:rPr>
          <w:rFonts w:ascii="標楷體" w:eastAsia="標楷體" w:hAnsi="標楷體" w:hint="eastAsia"/>
        </w:rPr>
        <w:t>在資源班接受直接教學之學習領域</w:t>
      </w:r>
      <w:r w:rsidR="00E304C8">
        <w:rPr>
          <w:rFonts w:ascii="標楷體" w:eastAsia="標楷體" w:hAnsi="標楷體" w:hint="eastAsia"/>
        </w:rPr>
        <w:t>，</w:t>
      </w:r>
      <w:r w:rsidR="00597CF5" w:rsidRPr="00597CF5">
        <w:rPr>
          <w:rFonts w:ascii="標楷體" w:eastAsia="標楷體" w:hAnsi="標楷體" w:hint="eastAsia"/>
        </w:rPr>
        <w:t>其成績評量除衡酌該生之普通班平時及定期評量表現外</w:t>
      </w:r>
      <w:r w:rsidR="00E304C8">
        <w:rPr>
          <w:rFonts w:ascii="標楷體" w:eastAsia="標楷體" w:hAnsi="標楷體" w:hint="eastAsia"/>
        </w:rPr>
        <w:t>，</w:t>
      </w:r>
      <w:r w:rsidR="00597CF5" w:rsidRPr="00597CF5">
        <w:rPr>
          <w:rFonts w:ascii="標楷體" w:eastAsia="標楷體" w:hAnsi="標楷體" w:hint="eastAsia"/>
        </w:rPr>
        <w:t>另需納入資源班教師所提供之評量結果</w:t>
      </w:r>
      <w:r w:rsidR="00E304C8">
        <w:rPr>
          <w:rFonts w:ascii="標楷體" w:eastAsia="標楷體" w:hAnsi="標楷體" w:hint="eastAsia"/>
        </w:rPr>
        <w:t>，</w:t>
      </w:r>
      <w:r w:rsidR="00597CF5" w:rsidRPr="00597CF5">
        <w:rPr>
          <w:rFonts w:ascii="標楷體" w:eastAsia="標楷體" w:hAnsi="標楷體" w:hint="eastAsia"/>
        </w:rPr>
        <w:t>並由本校特教推行委員會擬訂普通班及資源班成績合適比例</w:t>
      </w:r>
      <w:r w:rsidR="00E304C8">
        <w:rPr>
          <w:rFonts w:ascii="標楷體" w:eastAsia="標楷體" w:hAnsi="標楷體" w:hint="eastAsia"/>
        </w:rPr>
        <w:t>；</w:t>
      </w:r>
      <w:r w:rsidR="00597CF5" w:rsidRPr="00597CF5">
        <w:rPr>
          <w:rFonts w:ascii="標楷體" w:eastAsia="標楷體" w:hAnsi="標楷體" w:hint="eastAsia"/>
        </w:rPr>
        <w:t>未接受直接教學之學習領域</w:t>
      </w:r>
      <w:r w:rsidR="00E304C8">
        <w:rPr>
          <w:rFonts w:ascii="標楷體" w:eastAsia="標楷體" w:hAnsi="標楷體" w:hint="eastAsia"/>
        </w:rPr>
        <w:t>，</w:t>
      </w:r>
      <w:r w:rsidR="00597CF5" w:rsidRPr="00597CF5">
        <w:rPr>
          <w:rFonts w:ascii="標楷體" w:eastAsia="標楷體" w:hAnsi="標楷體" w:hint="eastAsia"/>
        </w:rPr>
        <w:t>其成績評量由普通班教師視學生能力現況彈性調整之。</w:t>
      </w:r>
    </w:p>
    <w:p w14:paraId="1F7203B5" w14:textId="1D75A1C2" w:rsidR="00597CF5" w:rsidRPr="00597CF5" w:rsidRDefault="0002455B" w:rsidP="0002455B">
      <w:pPr>
        <w:ind w:leftChars="150" w:left="708" w:hangingChars="145" w:hanging="348"/>
        <w:rPr>
          <w:rFonts w:ascii="標楷體" w:eastAsia="標楷體" w:hAnsi="標楷體"/>
        </w:rPr>
      </w:pPr>
      <w:r>
        <w:rPr>
          <w:rFonts w:ascii="標楷體" w:eastAsia="標楷體" w:hAnsi="標楷體"/>
        </w:rPr>
        <w:t>(3)</w:t>
      </w:r>
      <w:r w:rsidR="00597CF5" w:rsidRPr="00597CF5">
        <w:rPr>
          <w:rFonts w:ascii="標楷體" w:eastAsia="標楷體" w:hAnsi="標楷體" w:hint="eastAsia"/>
        </w:rPr>
        <w:t>接受巡迴輔導學生(包含在家教育)</w:t>
      </w:r>
      <w:r w:rsidR="00D048AA">
        <w:rPr>
          <w:rFonts w:ascii="標楷體" w:eastAsia="標楷體" w:hAnsi="標楷體" w:hint="eastAsia"/>
        </w:rPr>
        <w:t>：</w:t>
      </w:r>
      <w:r w:rsidR="00D048AA">
        <w:rPr>
          <w:rFonts w:ascii="標楷體" w:eastAsia="標楷體" w:hAnsi="標楷體"/>
        </w:rPr>
        <w:br/>
      </w:r>
      <w:r w:rsidR="00597CF5" w:rsidRPr="00597CF5">
        <w:rPr>
          <w:rFonts w:ascii="標楷體" w:eastAsia="標楷體" w:hAnsi="標楷體" w:hint="eastAsia"/>
        </w:rPr>
        <w:t>由學生之學籍學校於學期初召開個別化教育計畫會議擬訂評量方式</w:t>
      </w:r>
      <w:r w:rsidR="00D048AA">
        <w:rPr>
          <w:rFonts w:ascii="標楷體" w:eastAsia="標楷體" w:hAnsi="標楷體" w:hint="eastAsia"/>
        </w:rPr>
        <w:t>，</w:t>
      </w:r>
      <w:r w:rsidR="00597CF5" w:rsidRPr="00597CF5">
        <w:rPr>
          <w:rFonts w:ascii="標楷體" w:eastAsia="標楷體" w:hAnsi="標楷體" w:hint="eastAsia"/>
        </w:rPr>
        <w:t>巡迴教師應於學期末將評量結果提交學校處理</w:t>
      </w:r>
      <w:r w:rsidR="00D048AA">
        <w:rPr>
          <w:rFonts w:ascii="標楷體" w:eastAsia="標楷體" w:hAnsi="標楷體" w:hint="eastAsia"/>
        </w:rPr>
        <w:t>；</w:t>
      </w:r>
      <w:r w:rsidR="00597CF5" w:rsidRPr="00597CF5">
        <w:rPr>
          <w:rFonts w:ascii="標楷體" w:eastAsia="標楷體" w:hAnsi="標楷體" w:hint="eastAsia"/>
        </w:rPr>
        <w:t>如接受巡迴輔導學生為普通班接受資源班服務學生或集中式特教班學生,依資源班或集中式特教班規定辦理。</w:t>
      </w:r>
    </w:p>
    <w:p w14:paraId="2F680D97" w14:textId="65122ECF" w:rsidR="00D048AA" w:rsidRDefault="00EE07C5" w:rsidP="00EE07C5">
      <w:pPr>
        <w:ind w:firstLineChars="118" w:firstLine="283"/>
        <w:rPr>
          <w:rFonts w:ascii="標楷體" w:eastAsia="標楷體" w:hAnsi="標楷體"/>
        </w:rPr>
      </w:pPr>
      <w:r>
        <w:rPr>
          <w:rFonts w:ascii="標楷體" w:eastAsia="標楷體" w:hAnsi="標楷體"/>
        </w:rPr>
        <w:t xml:space="preserve">2. </w:t>
      </w:r>
      <w:r w:rsidR="00597CF5" w:rsidRPr="00597CF5">
        <w:rPr>
          <w:rFonts w:ascii="標楷體" w:eastAsia="標楷體" w:hAnsi="標楷體" w:hint="eastAsia"/>
        </w:rPr>
        <w:t>資賦優異類</w:t>
      </w:r>
      <w:r w:rsidR="00C42150" w:rsidRPr="00597CF5">
        <w:rPr>
          <w:rFonts w:ascii="標楷體" w:eastAsia="標楷體" w:hAnsi="標楷體" w:hint="eastAsia"/>
        </w:rPr>
        <w:t>學生</w:t>
      </w:r>
      <w:r w:rsidR="00F51775">
        <w:rPr>
          <w:rFonts w:ascii="標楷體" w:eastAsia="標楷體" w:hAnsi="標楷體" w:hint="eastAsia"/>
        </w:rPr>
        <w:t>：</w:t>
      </w:r>
    </w:p>
    <w:p w14:paraId="0B0822D0" w14:textId="5040E244" w:rsidR="00597CF5" w:rsidRPr="00597CF5" w:rsidRDefault="00597CF5" w:rsidP="0002455B">
      <w:pPr>
        <w:ind w:leftChars="260" w:left="624"/>
        <w:rPr>
          <w:rFonts w:ascii="標楷體" w:eastAsia="標楷體" w:hAnsi="標楷體"/>
        </w:rPr>
      </w:pPr>
      <w:r w:rsidRPr="00597CF5">
        <w:rPr>
          <w:rFonts w:ascii="標楷體" w:eastAsia="標楷體" w:hAnsi="標楷體" w:hint="eastAsia"/>
        </w:rPr>
        <w:t>資優類學生如因參加資優相關課程</w:t>
      </w:r>
      <w:r w:rsidR="00D048AA">
        <w:rPr>
          <w:rFonts w:ascii="標楷體" w:eastAsia="標楷體" w:hAnsi="標楷體" w:hint="eastAsia"/>
        </w:rPr>
        <w:t>，</w:t>
      </w:r>
      <w:r w:rsidRPr="00597CF5">
        <w:rPr>
          <w:rFonts w:ascii="標楷體" w:eastAsia="標楷體" w:hAnsi="標楷體" w:hint="eastAsia"/>
        </w:rPr>
        <w:t>而彈性調整領域課程節數</w:t>
      </w:r>
      <w:r w:rsidR="00D048AA">
        <w:rPr>
          <w:rFonts w:ascii="標楷體" w:eastAsia="標楷體" w:hAnsi="標楷體" w:hint="eastAsia"/>
        </w:rPr>
        <w:t>，</w:t>
      </w:r>
      <w:r w:rsidRPr="00597CF5">
        <w:rPr>
          <w:rFonts w:ascii="標楷體" w:eastAsia="標楷體" w:hAnsi="標楷體" w:hint="eastAsia"/>
        </w:rPr>
        <w:t>其成績評量應視節數比例</w:t>
      </w:r>
      <w:r w:rsidR="00D048AA">
        <w:rPr>
          <w:rFonts w:ascii="標楷體" w:eastAsia="標楷體" w:hAnsi="標楷體" w:hint="eastAsia"/>
        </w:rPr>
        <w:t>，</w:t>
      </w:r>
      <w:r w:rsidRPr="00597CF5">
        <w:rPr>
          <w:rFonts w:ascii="標楷體" w:eastAsia="標楷體" w:hAnsi="標楷體" w:hint="eastAsia"/>
        </w:rPr>
        <w:t>按比重適當評分</w:t>
      </w:r>
      <w:r w:rsidR="00D048AA">
        <w:rPr>
          <w:rFonts w:ascii="標楷體" w:eastAsia="標楷體" w:hAnsi="標楷體" w:hint="eastAsia"/>
        </w:rPr>
        <w:t>；</w:t>
      </w:r>
      <w:r w:rsidRPr="00597CF5">
        <w:rPr>
          <w:rFonts w:ascii="標楷體" w:eastAsia="標楷體" w:hAnsi="標楷體" w:hint="eastAsia"/>
        </w:rPr>
        <w:t>經核定縮短修業年限者</w:t>
      </w:r>
      <w:r w:rsidR="00D048AA">
        <w:rPr>
          <w:rFonts w:ascii="標楷體" w:eastAsia="標楷體" w:hAnsi="標楷體" w:hint="eastAsia"/>
        </w:rPr>
        <w:t>，</w:t>
      </w:r>
      <w:r w:rsidRPr="00597CF5">
        <w:rPr>
          <w:rFonts w:ascii="標楷體" w:eastAsia="標楷體" w:hAnsi="標楷體" w:hint="eastAsia"/>
        </w:rPr>
        <w:t>得參酌其輔導計畫及縮短修業年限後之評量結果</w:t>
      </w:r>
      <w:r w:rsidR="00D048AA">
        <w:rPr>
          <w:rFonts w:ascii="標楷體" w:eastAsia="標楷體" w:hAnsi="標楷體" w:hint="eastAsia"/>
        </w:rPr>
        <w:t>，</w:t>
      </w:r>
      <w:r w:rsidRPr="00597CF5">
        <w:rPr>
          <w:rFonts w:ascii="標楷體" w:eastAsia="標楷體" w:hAnsi="標楷體" w:hint="eastAsia"/>
        </w:rPr>
        <w:t>於</w:t>
      </w:r>
      <w:r w:rsidRPr="00597CF5">
        <w:rPr>
          <w:rFonts w:ascii="標楷體" w:eastAsia="標楷體" w:hAnsi="標楷體" w:hint="eastAsia"/>
        </w:rPr>
        <w:lastRenderedPageBreak/>
        <w:t>成績欄中加註或核予適當分數。</w:t>
      </w:r>
    </w:p>
    <w:p w14:paraId="7033A800" w14:textId="29643EF1" w:rsidR="00597CF5" w:rsidRPr="00597CF5" w:rsidRDefault="002668B1" w:rsidP="002668B1">
      <w:pPr>
        <w:rPr>
          <w:rFonts w:ascii="標楷體" w:eastAsia="標楷體" w:hAnsi="標楷體"/>
        </w:rPr>
      </w:pPr>
      <w:r w:rsidRPr="00D75262">
        <w:rPr>
          <w:rFonts w:ascii="標楷體" w:eastAsia="標楷體" w:hAnsi="標楷體" w:hint="eastAsia"/>
        </w:rPr>
        <w:t>（</w:t>
      </w:r>
      <w:r w:rsidR="002E15F5">
        <w:rPr>
          <w:rFonts w:ascii="標楷體" w:eastAsia="標楷體" w:hAnsi="標楷體" w:hint="eastAsia"/>
        </w:rPr>
        <w:t>六</w:t>
      </w:r>
      <w:r w:rsidRPr="00D75262">
        <w:rPr>
          <w:rFonts w:ascii="標楷體" w:eastAsia="標楷體" w:hAnsi="標楷體" w:hint="eastAsia"/>
        </w:rPr>
        <w:t>）</w:t>
      </w:r>
      <w:r w:rsidR="00597CF5" w:rsidRPr="00597CF5">
        <w:rPr>
          <w:rFonts w:ascii="標楷體" w:eastAsia="標楷體" w:hAnsi="標楷體" w:hint="eastAsia"/>
        </w:rPr>
        <w:t>非學校型態實驗教育學生之成績評量</w:t>
      </w:r>
      <w:r w:rsidR="00D048AA">
        <w:rPr>
          <w:rFonts w:ascii="標楷體" w:eastAsia="標楷體" w:hAnsi="標楷體" w:hint="eastAsia"/>
        </w:rPr>
        <w:t>：</w:t>
      </w:r>
    </w:p>
    <w:p w14:paraId="204AC6B3" w14:textId="7A2E94C8" w:rsidR="00597CF5" w:rsidRPr="00597CF5" w:rsidRDefault="00597CF5" w:rsidP="002668B1">
      <w:pPr>
        <w:ind w:leftChars="300" w:left="720"/>
        <w:rPr>
          <w:rFonts w:ascii="標楷體" w:eastAsia="標楷體" w:hAnsi="標楷體"/>
        </w:rPr>
      </w:pPr>
      <w:r w:rsidRPr="00597CF5">
        <w:rPr>
          <w:rFonts w:ascii="標楷體" w:eastAsia="標楷體" w:hAnsi="標楷體" w:hint="eastAsia"/>
        </w:rPr>
        <w:t>家長應依申請計畫實施評量</w:t>
      </w:r>
      <w:r w:rsidR="00F51775">
        <w:rPr>
          <w:rFonts w:ascii="標楷體" w:eastAsia="標楷體" w:hAnsi="標楷體" w:hint="eastAsia"/>
        </w:rPr>
        <w:t>，</w:t>
      </w:r>
      <w:r w:rsidRPr="00597CF5">
        <w:rPr>
          <w:rFonts w:ascii="標楷體" w:eastAsia="標楷體" w:hAnsi="標楷體" w:hint="eastAsia"/>
        </w:rPr>
        <w:t>並得自行決定學生返校參加定期評量</w:t>
      </w:r>
      <w:r w:rsidR="00D048AA">
        <w:rPr>
          <w:rFonts w:ascii="標楷體" w:eastAsia="標楷體" w:hAnsi="標楷體" w:hint="eastAsia"/>
        </w:rPr>
        <w:t>，</w:t>
      </w:r>
      <w:r w:rsidRPr="00597CF5">
        <w:rPr>
          <w:rFonts w:ascii="標楷體" w:eastAsia="標楷體" w:hAnsi="標楷體" w:hint="eastAsia"/>
        </w:rPr>
        <w:t>由家長實施之評量紀錄</w:t>
      </w:r>
      <w:r w:rsidR="00D048AA">
        <w:rPr>
          <w:rFonts w:ascii="標楷體" w:eastAsia="標楷體" w:hAnsi="標楷體" w:hint="eastAsia"/>
        </w:rPr>
        <w:t>，</w:t>
      </w:r>
      <w:r w:rsidRPr="00597CF5">
        <w:rPr>
          <w:rFonts w:ascii="標楷體" w:eastAsia="標楷體" w:hAnsi="標楷體" w:hint="eastAsia"/>
        </w:rPr>
        <w:t>應於學期末提供校方進行成績登錄</w:t>
      </w:r>
      <w:r w:rsidR="00F51775">
        <w:rPr>
          <w:rFonts w:ascii="標楷體" w:eastAsia="標楷體" w:hAnsi="標楷體" w:hint="eastAsia"/>
        </w:rPr>
        <w:t>，</w:t>
      </w:r>
      <w:r w:rsidRPr="00597CF5">
        <w:rPr>
          <w:rFonts w:ascii="標楷體" w:eastAsia="標楷體" w:hAnsi="標楷體" w:hint="eastAsia"/>
        </w:rPr>
        <w:t>提供之時間由家長與導師聯繫確認。</w:t>
      </w:r>
    </w:p>
    <w:p w14:paraId="224B679F" w14:textId="02D3088D" w:rsidR="00597CF5" w:rsidRPr="00597CF5" w:rsidRDefault="0002455B" w:rsidP="0002455B">
      <w:pPr>
        <w:ind w:leftChars="118" w:left="643" w:hangingChars="150" w:hanging="360"/>
        <w:rPr>
          <w:rFonts w:ascii="標楷體" w:eastAsia="標楷體" w:hAnsi="標楷體"/>
        </w:rPr>
      </w:pPr>
      <w:r>
        <w:rPr>
          <w:rFonts w:ascii="標楷體" w:eastAsia="標楷體" w:hAnsi="標楷體"/>
        </w:rPr>
        <w:t xml:space="preserve">1. </w:t>
      </w:r>
      <w:r w:rsidR="00597CF5" w:rsidRPr="00597CF5">
        <w:rPr>
          <w:rFonts w:ascii="標楷體" w:eastAsia="標楷體" w:hAnsi="標楷體" w:hint="eastAsia"/>
        </w:rPr>
        <w:t>學生返校參加定期考試者</w:t>
      </w:r>
      <w:r w:rsidR="00D048AA">
        <w:rPr>
          <w:rFonts w:ascii="標楷體" w:eastAsia="標楷體" w:hAnsi="標楷體" w:hint="eastAsia"/>
        </w:rPr>
        <w:t>，</w:t>
      </w:r>
      <w:r w:rsidR="00597CF5" w:rsidRPr="00597CF5">
        <w:rPr>
          <w:rFonts w:ascii="標楷體" w:eastAsia="標楷體" w:hAnsi="標楷體" w:hint="eastAsia"/>
        </w:rPr>
        <w:t>平時評量成績由家長提供</w:t>
      </w:r>
      <w:r w:rsidR="00D048AA">
        <w:rPr>
          <w:rFonts w:ascii="標楷體" w:eastAsia="標楷體" w:hAnsi="標楷體" w:hint="eastAsia"/>
        </w:rPr>
        <w:t>，</w:t>
      </w:r>
      <w:r w:rsidR="00597CF5" w:rsidRPr="00597CF5">
        <w:rPr>
          <w:rFonts w:ascii="標楷體" w:eastAsia="標楷體" w:hAnsi="標楷體" w:hint="eastAsia"/>
        </w:rPr>
        <w:t>教師就平時評量與定期評量成績</w:t>
      </w:r>
      <w:r w:rsidR="00D048AA">
        <w:rPr>
          <w:rFonts w:ascii="標楷體" w:eastAsia="標楷體" w:hAnsi="標楷體" w:hint="eastAsia"/>
        </w:rPr>
        <w:t>，</w:t>
      </w:r>
      <w:r w:rsidR="00597CF5" w:rsidRPr="00597CF5">
        <w:rPr>
          <w:rFonts w:ascii="標楷體" w:eastAsia="標楷體" w:hAnsi="標楷體" w:hint="eastAsia"/>
        </w:rPr>
        <w:t>合併計算學生之學期成績。</w:t>
      </w:r>
    </w:p>
    <w:p w14:paraId="41D2F1A3" w14:textId="3CA05302" w:rsidR="00597CF5" w:rsidRPr="00597CF5" w:rsidRDefault="0002455B" w:rsidP="0002455B">
      <w:pPr>
        <w:ind w:firstLineChars="118" w:firstLine="283"/>
        <w:rPr>
          <w:rFonts w:ascii="標楷體" w:eastAsia="標楷體" w:hAnsi="標楷體"/>
        </w:rPr>
      </w:pPr>
      <w:r>
        <w:rPr>
          <w:rFonts w:ascii="標楷體" w:eastAsia="標楷體" w:hAnsi="標楷體"/>
        </w:rPr>
        <w:t xml:space="preserve">2. </w:t>
      </w:r>
      <w:r w:rsidR="00597CF5" w:rsidRPr="00597CF5">
        <w:rPr>
          <w:rFonts w:ascii="標楷體" w:eastAsia="標楷體" w:hAnsi="標楷體" w:hint="eastAsia"/>
        </w:rPr>
        <w:t>不返校參加考試者</w:t>
      </w:r>
      <w:r w:rsidR="00D048AA">
        <w:rPr>
          <w:rFonts w:ascii="標楷體" w:eastAsia="標楷體" w:hAnsi="標楷體" w:hint="eastAsia"/>
        </w:rPr>
        <w:t>，</w:t>
      </w:r>
      <w:r w:rsidR="00597CF5" w:rsidRPr="00597CF5">
        <w:rPr>
          <w:rFonts w:ascii="標楷體" w:eastAsia="標楷體" w:hAnsi="標楷體" w:hint="eastAsia"/>
        </w:rPr>
        <w:t>所有領域成績均由家長評定。</w:t>
      </w:r>
    </w:p>
    <w:p w14:paraId="548CE0DE" w14:textId="2C88909D" w:rsidR="00597CF5" w:rsidRPr="00597CF5" w:rsidRDefault="0002455B" w:rsidP="0002455B">
      <w:pPr>
        <w:ind w:firstLineChars="118" w:firstLine="283"/>
        <w:rPr>
          <w:rFonts w:ascii="標楷體" w:eastAsia="標楷體" w:hAnsi="標楷體"/>
        </w:rPr>
      </w:pPr>
      <w:r>
        <w:rPr>
          <w:rFonts w:ascii="標楷體" w:eastAsia="標楷體" w:hAnsi="標楷體"/>
        </w:rPr>
        <w:t xml:space="preserve">3. </w:t>
      </w:r>
      <w:r w:rsidR="00597CF5" w:rsidRPr="00597CF5">
        <w:rPr>
          <w:rFonts w:ascii="標楷體" w:eastAsia="標楷體" w:hAnsi="標楷體" w:hint="eastAsia"/>
        </w:rPr>
        <w:t>學生學期成績單應加註「申請非學校型態實驗教育」字樣。</w:t>
      </w:r>
    </w:p>
    <w:p w14:paraId="56701D2B" w14:textId="7FA841BE" w:rsidR="00597CF5" w:rsidRPr="00597CF5" w:rsidRDefault="0002455B" w:rsidP="0002455B">
      <w:pPr>
        <w:ind w:firstLineChars="118" w:firstLine="283"/>
        <w:rPr>
          <w:rFonts w:ascii="標楷體" w:eastAsia="標楷體" w:hAnsi="標楷體"/>
        </w:rPr>
      </w:pPr>
      <w:r>
        <w:rPr>
          <w:rFonts w:ascii="標楷體" w:eastAsia="標楷體" w:hAnsi="標楷體"/>
        </w:rPr>
        <w:t xml:space="preserve">4. </w:t>
      </w:r>
      <w:r w:rsidR="00597CF5" w:rsidRPr="00597CF5">
        <w:rPr>
          <w:rFonts w:ascii="標楷體" w:eastAsia="標楷體" w:hAnsi="標楷體" w:hint="eastAsia"/>
        </w:rPr>
        <w:t>申請實驗教育學生之畢業證書,應在相關文件上加註申請實驗育修業期程。</w:t>
      </w:r>
    </w:p>
    <w:p w14:paraId="16CEEC3B" w14:textId="1CF5BF56" w:rsidR="00597CF5" w:rsidRDefault="0002455B" w:rsidP="0002455B">
      <w:pPr>
        <w:ind w:firstLineChars="118" w:firstLine="283"/>
        <w:rPr>
          <w:rFonts w:ascii="標楷體" w:eastAsia="標楷體" w:hAnsi="標楷體"/>
        </w:rPr>
      </w:pPr>
      <w:r>
        <w:rPr>
          <w:rFonts w:ascii="標楷體" w:eastAsia="標楷體" w:hAnsi="標楷體"/>
        </w:rPr>
        <w:t xml:space="preserve">5. </w:t>
      </w:r>
      <w:r w:rsidR="00597CF5" w:rsidRPr="00597CF5">
        <w:rPr>
          <w:rFonts w:ascii="標楷體" w:eastAsia="標楷體" w:hAnsi="標楷體" w:hint="eastAsia"/>
        </w:rPr>
        <w:t>申請實驗教育之學生成績</w:t>
      </w:r>
      <w:r w:rsidR="00725DCA">
        <w:rPr>
          <w:rFonts w:ascii="標楷體" w:eastAsia="標楷體" w:hAnsi="標楷體" w:hint="eastAsia"/>
        </w:rPr>
        <w:t>，</w:t>
      </w:r>
      <w:r w:rsidR="00597CF5" w:rsidRPr="00597CF5">
        <w:rPr>
          <w:rFonts w:ascii="標楷體" w:eastAsia="標楷體" w:hAnsi="標楷體" w:hint="eastAsia"/>
        </w:rPr>
        <w:t>涉及畢業成績計算</w:t>
      </w:r>
      <w:r w:rsidR="00725DCA">
        <w:rPr>
          <w:rFonts w:ascii="標楷體" w:eastAsia="標楷體" w:hAnsi="標楷體" w:hint="eastAsia"/>
        </w:rPr>
        <w:t>者</w:t>
      </w:r>
      <w:r w:rsidR="00597CF5" w:rsidRPr="00597CF5">
        <w:rPr>
          <w:rFonts w:ascii="標楷體" w:eastAsia="標楷體" w:hAnsi="標楷體" w:hint="eastAsia"/>
        </w:rPr>
        <w:t>不列入畢業成績獎項評比。</w:t>
      </w:r>
    </w:p>
    <w:p w14:paraId="339F77DF" w14:textId="297CB15B" w:rsidR="00697A28" w:rsidRPr="00C27CA0" w:rsidRDefault="00697A28" w:rsidP="00697A28">
      <w:pPr>
        <w:rPr>
          <w:rFonts w:ascii="標楷體" w:eastAsia="標楷體" w:hAnsi="標楷體"/>
          <w:color w:val="000000" w:themeColor="text1"/>
        </w:rPr>
      </w:pPr>
      <w:r w:rsidRPr="00C27CA0">
        <w:rPr>
          <w:rFonts w:ascii="標楷體" w:eastAsia="標楷體" w:hAnsi="標楷體" w:hint="eastAsia"/>
          <w:color w:val="000000" w:themeColor="text1"/>
        </w:rPr>
        <w:t>（</w:t>
      </w:r>
      <w:r w:rsidR="002E15F5" w:rsidRPr="00C27CA0">
        <w:rPr>
          <w:rFonts w:ascii="標楷體" w:eastAsia="標楷體" w:hAnsi="標楷體" w:hint="eastAsia"/>
          <w:color w:val="000000" w:themeColor="text1"/>
        </w:rPr>
        <w:t>七</w:t>
      </w:r>
      <w:r w:rsidRPr="00C27CA0">
        <w:rPr>
          <w:rFonts w:ascii="標楷體" w:eastAsia="標楷體" w:hAnsi="標楷體" w:hint="eastAsia"/>
          <w:color w:val="000000" w:themeColor="text1"/>
        </w:rPr>
        <w:t>）無法實體授課之成績評量：</w:t>
      </w:r>
    </w:p>
    <w:p w14:paraId="79FD79E2" w14:textId="546EA215" w:rsidR="001A3D1D" w:rsidRPr="00C27CA0" w:rsidRDefault="00697A28" w:rsidP="001D3994">
      <w:pPr>
        <w:ind w:leftChars="300" w:left="720"/>
        <w:rPr>
          <w:rFonts w:ascii="標楷體" w:eastAsia="標楷體" w:hAnsi="標楷體"/>
          <w:color w:val="000000" w:themeColor="text1"/>
        </w:rPr>
      </w:pPr>
      <w:r w:rsidRPr="00C27CA0">
        <w:rPr>
          <w:rFonts w:ascii="標楷體" w:eastAsia="標楷體" w:hAnsi="標楷體" w:hint="eastAsia"/>
          <w:color w:val="000000" w:themeColor="text1"/>
        </w:rPr>
        <w:t>本校學生居住地區或本校所在地區，發生災害防救法第二條第一款所定災害、傳染病防治法第三條第一項所定傳染病，或其他重大變故，致無法實體授課時，學校得以數位遠距教學或其他適當方式實施教學，並以多元評量方式辦理學習評量。</w:t>
      </w:r>
    </w:p>
    <w:p w14:paraId="5772A50C" w14:textId="1F7C1F89" w:rsidR="001D3994" w:rsidRPr="00C27CA0" w:rsidRDefault="001D3994" w:rsidP="00B06F9F">
      <w:pPr>
        <w:spacing w:line="0" w:lineRule="atLeast"/>
        <w:ind w:leftChars="100" w:left="720" w:hangingChars="200" w:hanging="480"/>
        <w:jc w:val="both"/>
        <w:rPr>
          <w:rFonts w:ascii="標楷體" w:eastAsia="標楷體" w:hAnsi="標楷體" w:cs="Times New Roman"/>
          <w:color w:val="000000" w:themeColor="text1"/>
          <w:szCs w:val="24"/>
        </w:rPr>
      </w:pPr>
      <w:r w:rsidRPr="00C27CA0">
        <w:rPr>
          <w:rFonts w:ascii="標楷體" w:eastAsia="標楷體" w:hAnsi="標楷體" w:cs="Times New Roman"/>
          <w:color w:val="000000" w:themeColor="text1"/>
          <w:szCs w:val="24"/>
        </w:rPr>
        <w:t>備註</w:t>
      </w:r>
      <w:r w:rsidRPr="00C27CA0">
        <w:rPr>
          <w:rFonts w:ascii="標楷體" w:eastAsia="標楷體" w:hAnsi="標楷體" w:cs="Times New Roman" w:hint="eastAsia"/>
          <w:color w:val="000000" w:themeColor="text1"/>
          <w:szCs w:val="24"/>
        </w:rPr>
        <w:t>：依國民小學及國民中學學生學習評量辦法第5</w:t>
      </w:r>
      <w:r w:rsidRPr="00C27CA0">
        <w:rPr>
          <w:rFonts w:ascii="標楷體" w:eastAsia="標楷體" w:hAnsi="標楷體" w:cs="Times New Roman"/>
          <w:color w:val="000000" w:themeColor="text1"/>
          <w:szCs w:val="24"/>
        </w:rPr>
        <w:t>條規定</w:t>
      </w:r>
      <w:r w:rsidRPr="00C27CA0">
        <w:rPr>
          <w:rFonts w:ascii="標楷體" w:eastAsia="標楷體" w:hAnsi="標楷體" w:cs="Times New Roman" w:hint="eastAsia"/>
          <w:color w:val="000000" w:themeColor="text1"/>
          <w:szCs w:val="24"/>
        </w:rPr>
        <w:t>：多元評量方式如下：</w:t>
      </w:r>
    </w:p>
    <w:p w14:paraId="0571BF19" w14:textId="7D93A7B9" w:rsidR="001D3994" w:rsidRPr="00C27CA0" w:rsidRDefault="001D3994" w:rsidP="005A0122">
      <w:pPr>
        <w:spacing w:line="0" w:lineRule="atLeast"/>
        <w:ind w:leftChars="300" w:left="2832" w:hangingChars="880" w:hanging="2112"/>
        <w:jc w:val="both"/>
        <w:rPr>
          <w:rFonts w:ascii="標楷體" w:eastAsia="標楷體" w:hAnsi="標楷體" w:cs="Times New Roman"/>
          <w:color w:val="000000" w:themeColor="text1"/>
          <w:szCs w:val="24"/>
        </w:rPr>
      </w:pPr>
      <w:r w:rsidRPr="00C27CA0">
        <w:rPr>
          <w:rFonts w:ascii="標楷體" w:eastAsia="標楷體" w:hAnsi="標楷體" w:cs="Times New Roman" w:hint="eastAsia"/>
          <w:color w:val="000000" w:themeColor="text1"/>
          <w:szCs w:val="24"/>
        </w:rPr>
        <w:t>1.紙筆測驗及表單：依重要知識與概念性目標，及學習興趣、動機與態度等情意目標，採用學習單、習作作業、紙筆測驗、問卷、檢核表、評定量表或其他方式。</w:t>
      </w:r>
    </w:p>
    <w:p w14:paraId="16D1FA20" w14:textId="03AD3AD9" w:rsidR="001D3994" w:rsidRPr="00C27CA0" w:rsidRDefault="001D3994" w:rsidP="005A0122">
      <w:pPr>
        <w:spacing w:line="0" w:lineRule="atLeast"/>
        <w:ind w:leftChars="300" w:left="2112" w:hangingChars="580" w:hanging="1392"/>
        <w:jc w:val="both"/>
        <w:rPr>
          <w:rFonts w:ascii="標楷體" w:eastAsia="標楷體" w:hAnsi="標楷體" w:cs="Times New Roman"/>
          <w:color w:val="000000" w:themeColor="text1"/>
          <w:szCs w:val="24"/>
        </w:rPr>
      </w:pPr>
      <w:r w:rsidRPr="00C27CA0">
        <w:rPr>
          <w:rFonts w:ascii="標楷體" w:eastAsia="標楷體" w:hAnsi="標楷體" w:cs="Times New Roman" w:hint="eastAsia"/>
          <w:color w:val="000000" w:themeColor="text1"/>
          <w:szCs w:val="24"/>
        </w:rPr>
        <w:t>2.實作評量：依問題解決、技能、參與實踐及言行表現目標，採書面報告、口頭報告、聽力與口語溝通、實際操作、作品製作、展演、鑑賞、行為觀察或其他方式。</w:t>
      </w:r>
    </w:p>
    <w:p w14:paraId="334CF2F2" w14:textId="6C010935" w:rsidR="001D3994" w:rsidRPr="00C27CA0" w:rsidRDefault="001D3994" w:rsidP="005A0122">
      <w:pPr>
        <w:spacing w:line="0" w:lineRule="atLeast"/>
        <w:ind w:leftChars="300" w:left="2112" w:hangingChars="580" w:hanging="1392"/>
        <w:jc w:val="both"/>
        <w:rPr>
          <w:rFonts w:ascii="標楷體" w:eastAsia="標楷體" w:hAnsi="標楷體"/>
          <w:color w:val="000000" w:themeColor="text1"/>
        </w:rPr>
      </w:pPr>
      <w:r w:rsidRPr="00C27CA0">
        <w:rPr>
          <w:rFonts w:ascii="標楷體" w:eastAsia="標楷體" w:hAnsi="標楷體" w:cs="Times New Roman" w:hint="eastAsia"/>
          <w:color w:val="000000" w:themeColor="text1"/>
          <w:szCs w:val="24"/>
        </w:rPr>
        <w:t>3</w:t>
      </w:r>
      <w:r w:rsidRPr="00C27CA0">
        <w:rPr>
          <w:rFonts w:ascii="標楷體" w:eastAsia="標楷體" w:hAnsi="標楷體" w:cs="Times New Roman"/>
          <w:color w:val="000000" w:themeColor="text1"/>
          <w:szCs w:val="24"/>
        </w:rPr>
        <w:t>.</w:t>
      </w:r>
      <w:r w:rsidRPr="00C27CA0">
        <w:rPr>
          <w:rFonts w:ascii="標楷體" w:eastAsia="標楷體" w:hAnsi="標楷體" w:cs="Times New Roman" w:hint="eastAsia"/>
          <w:color w:val="000000" w:themeColor="text1"/>
          <w:szCs w:val="24"/>
        </w:rPr>
        <w:t>檔案評量：依學習目標，指導學生本於目的導向系統性彙整之表單、測驗、表現評量與其他資料及相關紀錄，製成檔案，展現其學習歷程及成果。</w:t>
      </w:r>
    </w:p>
    <w:p w14:paraId="3F394ED8" w14:textId="31F91617" w:rsidR="00494C7B" w:rsidRDefault="00494C7B" w:rsidP="00597CF5">
      <w:pPr>
        <w:rPr>
          <w:rFonts w:ascii="標楷體" w:eastAsia="標楷體" w:hAnsi="標楷體"/>
        </w:rPr>
      </w:pPr>
      <w:r>
        <w:rPr>
          <w:rFonts w:ascii="標楷體" w:eastAsia="標楷體" w:hAnsi="標楷體" w:hint="eastAsia"/>
        </w:rPr>
        <w:t>二</w:t>
      </w:r>
      <w:r w:rsidRPr="00494C7B">
        <w:rPr>
          <w:rFonts w:ascii="標楷體" w:eastAsia="標楷體" w:hAnsi="標楷體" w:hint="eastAsia"/>
        </w:rPr>
        <w:t>、日常生活表現的評量方式：</w:t>
      </w:r>
    </w:p>
    <w:p w14:paraId="0ECF4E40" w14:textId="308CA66B" w:rsidR="00494C7B" w:rsidRPr="00494C7B" w:rsidRDefault="00494C7B" w:rsidP="00FF4311">
      <w:pPr>
        <w:ind w:leftChars="200" w:left="480"/>
        <w:rPr>
          <w:rFonts w:ascii="標楷體" w:eastAsia="標楷體" w:hAnsi="標楷體"/>
        </w:rPr>
      </w:pPr>
      <w:r w:rsidRPr="00494C7B">
        <w:rPr>
          <w:rFonts w:ascii="標楷體" w:eastAsia="標楷體" w:hAnsi="標楷體" w:hint="eastAsia"/>
        </w:rPr>
        <w:t xml:space="preserve">導師於平日應盡量觀察學生下列各方面之行為表現，並適時記錄之，例如：人際關係、領導與服從、服務態度、團體集會、做事態度、學習態度、生活習慣與禮儀、各種校內外特殊表現等。並依下列原則辦理： </w:t>
      </w:r>
    </w:p>
    <w:p w14:paraId="41F9A945" w14:textId="701E2761" w:rsidR="00494C7B" w:rsidRPr="00494C7B" w:rsidRDefault="0002455B" w:rsidP="0002455B">
      <w:pPr>
        <w:rPr>
          <w:rFonts w:ascii="標楷體" w:eastAsia="標楷體" w:hAnsi="標楷體"/>
        </w:rPr>
      </w:pPr>
      <w:r w:rsidRPr="00D75262">
        <w:rPr>
          <w:rFonts w:ascii="標楷體" w:eastAsia="標楷體" w:hAnsi="標楷體" w:hint="eastAsia"/>
        </w:rPr>
        <w:t>（一）</w:t>
      </w:r>
      <w:r w:rsidR="00494C7B" w:rsidRPr="00494C7B">
        <w:rPr>
          <w:rFonts w:ascii="標楷體" w:eastAsia="標楷體" w:hAnsi="標楷體" w:hint="eastAsia"/>
        </w:rPr>
        <w:t xml:space="preserve">品德成績：包含出席情形、獎懲、日常行為表現，依下列規定之標準： </w:t>
      </w:r>
    </w:p>
    <w:p w14:paraId="4EE86659" w14:textId="0BF16C99" w:rsidR="00494C7B" w:rsidRPr="00494C7B" w:rsidRDefault="0002455B" w:rsidP="0002455B">
      <w:pPr>
        <w:ind w:leftChars="118" w:left="643" w:hangingChars="150" w:hanging="360"/>
        <w:rPr>
          <w:rFonts w:ascii="標楷體" w:eastAsia="標楷體" w:hAnsi="標楷體"/>
        </w:rPr>
      </w:pPr>
      <w:r>
        <w:rPr>
          <w:rFonts w:ascii="標楷體" w:eastAsia="標楷體" w:hAnsi="標楷體"/>
        </w:rPr>
        <w:t xml:space="preserve">1. </w:t>
      </w:r>
      <w:r w:rsidR="00494C7B" w:rsidRPr="00494C7B">
        <w:rPr>
          <w:rFonts w:ascii="標楷體" w:eastAsia="標楷體" w:hAnsi="標楷體" w:hint="eastAsia"/>
        </w:rPr>
        <w:t xml:space="preserve">導師得參酌學生之智力、性向、興趣、家庭環境及社會背景等因素，並依平日個別行為觀察、談話記錄、家庭訪視記錄及校外生活狀況之資料，予以加減分。 </w:t>
      </w:r>
    </w:p>
    <w:p w14:paraId="79742488" w14:textId="47DFCDFF" w:rsidR="00494C7B" w:rsidRPr="00494C7B" w:rsidRDefault="0002455B" w:rsidP="0002455B">
      <w:pPr>
        <w:ind w:leftChars="118" w:left="643" w:hangingChars="150" w:hanging="360"/>
        <w:rPr>
          <w:rFonts w:ascii="標楷體" w:eastAsia="標楷體" w:hAnsi="標楷體"/>
        </w:rPr>
      </w:pPr>
      <w:r>
        <w:rPr>
          <w:rFonts w:ascii="標楷體" w:eastAsia="標楷體" w:hAnsi="標楷體"/>
        </w:rPr>
        <w:t xml:space="preserve">2. </w:t>
      </w:r>
      <w:r w:rsidR="00494C7B" w:rsidRPr="00494C7B">
        <w:rPr>
          <w:rFonts w:ascii="標楷體" w:eastAsia="標楷體" w:hAnsi="標楷體" w:hint="eastAsia"/>
        </w:rPr>
        <w:t xml:space="preserve">依出席考勤結果而予以加減：無故曠課者、升旗、集會等活動無故缺席者，酌予減分。 </w:t>
      </w:r>
    </w:p>
    <w:p w14:paraId="77AA6C04" w14:textId="48FF79D3" w:rsidR="00494C7B" w:rsidRPr="00494C7B" w:rsidRDefault="0002455B" w:rsidP="0002455B">
      <w:pPr>
        <w:ind w:leftChars="118" w:left="643" w:hangingChars="150" w:hanging="360"/>
        <w:rPr>
          <w:rFonts w:ascii="標楷體" w:eastAsia="標楷體" w:hAnsi="標楷體"/>
        </w:rPr>
      </w:pPr>
      <w:r>
        <w:rPr>
          <w:rFonts w:ascii="標楷體" w:eastAsia="標楷體" w:hAnsi="標楷體"/>
        </w:rPr>
        <w:t xml:space="preserve">3. </w:t>
      </w:r>
      <w:r w:rsidR="00494C7B" w:rsidRPr="00494C7B">
        <w:rPr>
          <w:rFonts w:ascii="標楷體" w:eastAsia="標楷體" w:hAnsi="標楷體" w:hint="eastAsia"/>
        </w:rPr>
        <w:t xml:space="preserve">依獎懲結果而予以加減：依獎勵或懲處之內容、狀況與影響酌予加分。 </w:t>
      </w:r>
    </w:p>
    <w:p w14:paraId="349D85A0" w14:textId="77777777" w:rsidR="00FC4B79" w:rsidRDefault="0002455B" w:rsidP="0002455B">
      <w:pPr>
        <w:ind w:left="720" w:hangingChars="300" w:hanging="720"/>
        <w:rPr>
          <w:rFonts w:ascii="標楷體" w:eastAsia="標楷體" w:hAnsi="標楷體"/>
        </w:rPr>
      </w:pPr>
      <w:r w:rsidRPr="00D75262">
        <w:rPr>
          <w:rFonts w:ascii="標楷體" w:eastAsia="標楷體" w:hAnsi="標楷體" w:hint="eastAsia"/>
        </w:rPr>
        <w:t>（</w:t>
      </w:r>
      <w:r>
        <w:rPr>
          <w:rFonts w:ascii="標楷體" w:eastAsia="標楷體" w:hAnsi="標楷體" w:hint="eastAsia"/>
        </w:rPr>
        <w:t>二</w:t>
      </w:r>
      <w:r w:rsidRPr="00D75262">
        <w:rPr>
          <w:rFonts w:ascii="標楷體" w:eastAsia="標楷體" w:hAnsi="標楷體" w:hint="eastAsia"/>
        </w:rPr>
        <w:t>）</w:t>
      </w:r>
      <w:r w:rsidR="00494C7B" w:rsidRPr="00494C7B">
        <w:rPr>
          <w:rFonts w:ascii="標楷體" w:eastAsia="標楷體" w:hAnsi="標楷體" w:hint="eastAsia"/>
        </w:rPr>
        <w:t>團體活動表現、公共服務及校外特殊表現等：</w:t>
      </w:r>
    </w:p>
    <w:p w14:paraId="572AAA32" w14:textId="092CAA97" w:rsidR="00494C7B" w:rsidRDefault="00494C7B" w:rsidP="00FC4B79">
      <w:pPr>
        <w:ind w:leftChars="300" w:left="720"/>
        <w:rPr>
          <w:rFonts w:ascii="標楷體" w:eastAsia="標楷體" w:hAnsi="標楷體"/>
        </w:rPr>
      </w:pPr>
      <w:r w:rsidRPr="00494C7B">
        <w:rPr>
          <w:rFonts w:ascii="標楷體" w:eastAsia="標楷體" w:hAnsi="標楷體" w:hint="eastAsia"/>
        </w:rPr>
        <w:t>成績之評量與成績計算比率由各學年會議自</w:t>
      </w:r>
      <w:r w:rsidR="00E74DE7">
        <w:rPr>
          <w:rFonts w:ascii="標楷體" w:eastAsia="標楷體" w:hAnsi="標楷體" w:hint="eastAsia"/>
        </w:rPr>
        <w:t>訂</w:t>
      </w:r>
      <w:r w:rsidRPr="00494C7B">
        <w:rPr>
          <w:rFonts w:ascii="標楷體" w:eastAsia="標楷體" w:hAnsi="標楷體" w:hint="eastAsia"/>
        </w:rPr>
        <w:t>之，並送課程發展委員會核備。</w:t>
      </w:r>
    </w:p>
    <w:p w14:paraId="7B1E5E2F" w14:textId="70C93D90" w:rsidR="00FF4311" w:rsidRPr="00D75262" w:rsidRDefault="00B141B3" w:rsidP="00D75262">
      <w:pPr>
        <w:rPr>
          <w:rFonts w:ascii="標楷體" w:eastAsia="標楷體" w:hAnsi="標楷體"/>
          <w:b/>
          <w:sz w:val="28"/>
          <w:szCs w:val="28"/>
        </w:rPr>
      </w:pPr>
      <w:r>
        <w:rPr>
          <w:rFonts w:ascii="標楷體" w:eastAsia="標楷體" w:hAnsi="標楷體" w:hint="eastAsia"/>
          <w:b/>
          <w:sz w:val="28"/>
          <w:szCs w:val="28"/>
        </w:rPr>
        <w:t>肆</w:t>
      </w:r>
      <w:r w:rsidR="00C42150" w:rsidRPr="00C42150">
        <w:rPr>
          <w:rFonts w:ascii="標楷體" w:eastAsia="標楷體" w:hAnsi="標楷體" w:hint="eastAsia"/>
          <w:b/>
          <w:sz w:val="28"/>
          <w:szCs w:val="28"/>
        </w:rPr>
        <w:t>、評量的記錄</w:t>
      </w:r>
    </w:p>
    <w:p w14:paraId="79949EE3" w14:textId="60BDADB0" w:rsidR="00D75262" w:rsidRPr="00D75262" w:rsidRDefault="00D75262" w:rsidP="00D75262">
      <w:pPr>
        <w:ind w:left="480" w:hangingChars="200" w:hanging="480"/>
        <w:rPr>
          <w:rFonts w:ascii="標楷體" w:eastAsia="標楷體" w:hAnsi="標楷體"/>
        </w:rPr>
      </w:pPr>
      <w:r>
        <w:rPr>
          <w:rFonts w:ascii="標楷體" w:eastAsia="標楷體" w:hAnsi="標楷體" w:hint="eastAsia"/>
        </w:rPr>
        <w:t>一、</w:t>
      </w:r>
      <w:r w:rsidRPr="00D75262">
        <w:rPr>
          <w:rFonts w:ascii="標楷體" w:eastAsia="標楷體" w:hAnsi="標楷體" w:hint="eastAsia"/>
        </w:rPr>
        <w:t xml:space="preserve">學生成績評量之平時量化記錄得依照各領域之評量項目以百分制計之，至學期末則依下列方式轉換為優、甲、乙、丙、丁五等第方式記錄： </w:t>
      </w:r>
    </w:p>
    <w:p w14:paraId="3A8CFDC4" w14:textId="28404AEE" w:rsidR="006B1327" w:rsidRPr="006B1327" w:rsidRDefault="006B1327" w:rsidP="006B1327">
      <w:pPr>
        <w:rPr>
          <w:rFonts w:ascii="標楷體" w:eastAsia="標楷體" w:hAnsi="標楷體"/>
        </w:rPr>
      </w:pPr>
      <w:r>
        <w:rPr>
          <w:rFonts w:ascii="標楷體" w:eastAsia="標楷體" w:hAnsi="標楷體" w:hint="eastAsia"/>
        </w:rPr>
        <w:t>二</w:t>
      </w:r>
      <w:r w:rsidRPr="006B1327">
        <w:rPr>
          <w:rFonts w:ascii="標楷體" w:eastAsia="標楷體" w:hAnsi="標楷體" w:hint="eastAsia"/>
        </w:rPr>
        <w:t xml:space="preserve">、本校學生之成績通知單應包括學生在各學習領域之表現與日常生活表現，呈現方式如下： </w:t>
      </w:r>
    </w:p>
    <w:p w14:paraId="3E60A926" w14:textId="77777777" w:rsidR="00D365EF" w:rsidRDefault="006B1327" w:rsidP="006B1327">
      <w:pPr>
        <w:rPr>
          <w:rFonts w:ascii="標楷體" w:eastAsia="標楷體" w:hAnsi="標楷體"/>
        </w:rPr>
      </w:pPr>
      <w:r w:rsidRPr="006B1327">
        <w:rPr>
          <w:rFonts w:ascii="標楷體" w:eastAsia="標楷體" w:hAnsi="標楷體" w:hint="eastAsia"/>
        </w:rPr>
        <w:t>（一）學習領域表現：</w:t>
      </w:r>
    </w:p>
    <w:p w14:paraId="535E0928" w14:textId="44A42466" w:rsidR="00D365EF" w:rsidRDefault="00D365EF" w:rsidP="00D365EF">
      <w:pPr>
        <w:ind w:leftChars="118" w:left="643" w:hangingChars="150" w:hanging="360"/>
        <w:rPr>
          <w:rFonts w:ascii="標楷體" w:eastAsia="標楷體" w:hAnsi="標楷體"/>
        </w:rPr>
      </w:pPr>
      <w:r>
        <w:rPr>
          <w:rFonts w:ascii="標楷體" w:eastAsia="標楷體" w:hAnsi="標楷體" w:hint="eastAsia"/>
        </w:rPr>
        <w:t>1.</w:t>
      </w:r>
      <w:r>
        <w:rPr>
          <w:rFonts w:ascii="標楷體" w:eastAsia="標楷體" w:hAnsi="標楷體"/>
        </w:rPr>
        <w:t xml:space="preserve"> </w:t>
      </w:r>
      <w:r w:rsidRPr="00D75262">
        <w:rPr>
          <w:rFonts w:ascii="標楷體" w:eastAsia="標楷體" w:hAnsi="標楷體" w:hint="eastAsia"/>
        </w:rPr>
        <w:t>學生成績評量之平時量化記錄得依照各領域之評量項目以百分制計之，至學期末則依下列方式轉換為優、甲、乙、丙、丁五等第方式記錄：</w:t>
      </w:r>
    </w:p>
    <w:p w14:paraId="2F0D0E53" w14:textId="008E2714" w:rsidR="00D365EF" w:rsidRPr="00D75262" w:rsidRDefault="00D365EF" w:rsidP="00D365EF">
      <w:pPr>
        <w:ind w:firstLineChars="118" w:firstLine="283"/>
        <w:rPr>
          <w:rFonts w:ascii="標楷體" w:eastAsia="標楷體" w:hAnsi="標楷體"/>
        </w:rPr>
      </w:pPr>
      <w:r>
        <w:rPr>
          <w:rFonts w:ascii="標楷體" w:eastAsia="標楷體" w:hAnsi="標楷體" w:hint="eastAsia"/>
        </w:rPr>
        <w:t>(</w:t>
      </w:r>
      <w:r>
        <w:rPr>
          <w:rFonts w:ascii="標楷體" w:eastAsia="標楷體" w:hAnsi="標楷體"/>
        </w:rPr>
        <w:t>1)</w:t>
      </w:r>
      <w:r w:rsidRPr="00D75262">
        <w:rPr>
          <w:rFonts w:ascii="標楷體" w:eastAsia="標楷體" w:hAnsi="標楷體" w:hint="eastAsia"/>
        </w:rPr>
        <w:t xml:space="preserve">優等：九十分至一百分者。 </w:t>
      </w:r>
    </w:p>
    <w:p w14:paraId="22EB54C1" w14:textId="69546DAF" w:rsidR="00D365EF" w:rsidRPr="00D75262" w:rsidRDefault="00D365EF" w:rsidP="00D365EF">
      <w:pPr>
        <w:ind w:firstLineChars="118" w:firstLine="283"/>
        <w:rPr>
          <w:rFonts w:ascii="標楷體" w:eastAsia="標楷體" w:hAnsi="標楷體"/>
        </w:rPr>
      </w:pPr>
      <w:r>
        <w:rPr>
          <w:rFonts w:ascii="標楷體" w:eastAsia="標楷體" w:hAnsi="標楷體" w:hint="eastAsia"/>
        </w:rPr>
        <w:t>(</w:t>
      </w:r>
      <w:r>
        <w:rPr>
          <w:rFonts w:ascii="標楷體" w:eastAsia="標楷體" w:hAnsi="標楷體"/>
        </w:rPr>
        <w:t>2)</w:t>
      </w:r>
      <w:r w:rsidRPr="00D75262">
        <w:rPr>
          <w:rFonts w:ascii="標楷體" w:eastAsia="標楷體" w:hAnsi="標楷體" w:hint="eastAsia"/>
        </w:rPr>
        <w:t xml:space="preserve">甲等：八十分以上未滿八十九分者。 </w:t>
      </w:r>
    </w:p>
    <w:p w14:paraId="391F3858" w14:textId="24BBDEAF" w:rsidR="00D365EF" w:rsidRPr="00D75262" w:rsidRDefault="00D365EF" w:rsidP="00D365EF">
      <w:pPr>
        <w:ind w:firstLineChars="118" w:firstLine="283"/>
        <w:rPr>
          <w:rFonts w:ascii="標楷體" w:eastAsia="標楷體" w:hAnsi="標楷體"/>
        </w:rPr>
      </w:pPr>
      <w:r>
        <w:rPr>
          <w:rFonts w:ascii="標楷體" w:eastAsia="標楷體" w:hAnsi="標楷體" w:hint="eastAsia"/>
        </w:rPr>
        <w:t>(3)</w:t>
      </w:r>
      <w:r w:rsidRPr="00D75262">
        <w:rPr>
          <w:rFonts w:ascii="標楷體" w:eastAsia="標楷體" w:hAnsi="標楷體" w:hint="eastAsia"/>
        </w:rPr>
        <w:t xml:space="preserve">乙等：七十分以上未滿七十九分者。 </w:t>
      </w:r>
    </w:p>
    <w:p w14:paraId="7DC165B3" w14:textId="6CC251DC" w:rsidR="00D365EF" w:rsidRPr="00D75262" w:rsidRDefault="00D365EF" w:rsidP="00D365EF">
      <w:pPr>
        <w:ind w:firstLineChars="118" w:firstLine="283"/>
        <w:rPr>
          <w:rFonts w:ascii="標楷體" w:eastAsia="標楷體" w:hAnsi="標楷體"/>
        </w:rPr>
      </w:pPr>
      <w:r>
        <w:rPr>
          <w:rFonts w:ascii="標楷體" w:eastAsia="標楷體" w:hAnsi="標楷體" w:hint="eastAsia"/>
        </w:rPr>
        <w:lastRenderedPageBreak/>
        <w:t>(4)</w:t>
      </w:r>
      <w:r w:rsidRPr="00D75262">
        <w:rPr>
          <w:rFonts w:ascii="標楷體" w:eastAsia="標楷體" w:hAnsi="標楷體" w:hint="eastAsia"/>
        </w:rPr>
        <w:t xml:space="preserve">丙等：六十分以上未滿六十九分者。 </w:t>
      </w:r>
    </w:p>
    <w:p w14:paraId="7F678D25" w14:textId="65402C96" w:rsidR="00D365EF" w:rsidRDefault="00D365EF" w:rsidP="00D365EF">
      <w:pPr>
        <w:ind w:firstLineChars="118" w:firstLine="283"/>
        <w:rPr>
          <w:rFonts w:ascii="標楷體" w:eastAsia="標楷體" w:hAnsi="標楷體"/>
        </w:rPr>
      </w:pPr>
      <w:r>
        <w:rPr>
          <w:rFonts w:ascii="標楷體" w:eastAsia="標楷體" w:hAnsi="標楷體" w:hint="eastAsia"/>
        </w:rPr>
        <w:t>(5)</w:t>
      </w:r>
      <w:r w:rsidRPr="00D75262">
        <w:rPr>
          <w:rFonts w:ascii="標楷體" w:eastAsia="標楷體" w:hAnsi="標楷體" w:hint="eastAsia"/>
        </w:rPr>
        <w:t>丁等：未滿六十分。</w:t>
      </w:r>
    </w:p>
    <w:p w14:paraId="4EB1153E" w14:textId="544FC4C3" w:rsidR="00D365EF" w:rsidRDefault="00D365EF" w:rsidP="00D365EF">
      <w:pPr>
        <w:ind w:leftChars="118" w:left="643" w:hangingChars="150" w:hanging="360"/>
        <w:rPr>
          <w:rFonts w:ascii="標楷體" w:eastAsia="標楷體" w:hAnsi="標楷體"/>
        </w:rPr>
      </w:pPr>
      <w:r>
        <w:rPr>
          <w:rFonts w:ascii="標楷體" w:eastAsia="標楷體" w:hAnsi="標楷體"/>
        </w:rPr>
        <w:t xml:space="preserve">2. </w:t>
      </w:r>
      <w:r w:rsidR="006B1327" w:rsidRPr="006B1327">
        <w:rPr>
          <w:rFonts w:ascii="標楷體" w:eastAsia="標楷體" w:hAnsi="標楷體" w:hint="eastAsia"/>
        </w:rPr>
        <w:t>教師得視學生努力表現程度以文字描述表達學生在各學習領域之整體學習表現或提供學生具體建議。</w:t>
      </w:r>
    </w:p>
    <w:p w14:paraId="7522A9B2" w14:textId="695AFC14" w:rsidR="00D365EF" w:rsidRDefault="006B1327" w:rsidP="003B3180">
      <w:pPr>
        <w:rPr>
          <w:rFonts w:ascii="標楷體" w:eastAsia="標楷體" w:hAnsi="標楷體"/>
        </w:rPr>
      </w:pPr>
      <w:r w:rsidRPr="006B1327">
        <w:rPr>
          <w:rFonts w:ascii="標楷體" w:eastAsia="標楷體" w:hAnsi="標楷體" w:hint="eastAsia"/>
        </w:rPr>
        <w:t>（二）日常生活表現：</w:t>
      </w:r>
    </w:p>
    <w:p w14:paraId="7BECADB3" w14:textId="3C00EA7F" w:rsidR="006B1327" w:rsidRDefault="00D365EF" w:rsidP="00D365EF">
      <w:pPr>
        <w:ind w:firstLineChars="300" w:firstLine="720"/>
        <w:rPr>
          <w:rFonts w:ascii="標楷體" w:eastAsia="標楷體" w:hAnsi="標楷體"/>
        </w:rPr>
      </w:pPr>
      <w:r w:rsidRPr="00D365EF">
        <w:rPr>
          <w:rFonts w:ascii="標楷體" w:eastAsia="標楷體" w:hAnsi="標楷體" w:hint="eastAsia"/>
        </w:rPr>
        <w:t>教師依學生表現項目記錄</w:t>
      </w:r>
      <w:r>
        <w:rPr>
          <w:rFonts w:ascii="標楷體" w:eastAsia="標楷體" w:hAnsi="標楷體" w:hint="eastAsia"/>
        </w:rPr>
        <w:t>，</w:t>
      </w:r>
      <w:r w:rsidRPr="00D365EF">
        <w:rPr>
          <w:rFonts w:ascii="標楷體" w:eastAsia="標楷體" w:hAnsi="標楷體" w:hint="eastAsia"/>
        </w:rPr>
        <w:t>並酌予提供具體建議</w:t>
      </w:r>
      <w:r>
        <w:rPr>
          <w:rFonts w:ascii="標楷體" w:eastAsia="標楷體" w:hAnsi="標楷體" w:hint="eastAsia"/>
        </w:rPr>
        <w:t>，</w:t>
      </w:r>
      <w:r w:rsidRPr="00D365EF">
        <w:rPr>
          <w:rFonts w:ascii="標楷體" w:eastAsia="標楷體" w:hAnsi="標楷體" w:hint="eastAsia"/>
        </w:rPr>
        <w:t>不做綜合性評價及成績及等第呈現。</w:t>
      </w:r>
    </w:p>
    <w:p w14:paraId="45F52CC1" w14:textId="2C8E00DA" w:rsidR="005D2843" w:rsidRPr="003B333C" w:rsidRDefault="00324386" w:rsidP="006B1327">
      <w:pPr>
        <w:rPr>
          <w:rFonts w:ascii="標楷體" w:eastAsia="標楷體" w:hAnsi="標楷體"/>
          <w:color w:val="000000" w:themeColor="text1"/>
        </w:rPr>
      </w:pPr>
      <w:r w:rsidRPr="003B333C">
        <w:rPr>
          <w:rFonts w:ascii="標楷體" w:eastAsia="標楷體" w:hAnsi="標楷體" w:hint="eastAsia"/>
          <w:color w:val="000000" w:themeColor="text1"/>
        </w:rPr>
        <w:t>三、</w:t>
      </w:r>
      <w:r w:rsidR="005D2843" w:rsidRPr="003B333C">
        <w:rPr>
          <w:rFonts w:ascii="標楷體" w:eastAsia="標楷體" w:hAnsi="標楷體" w:hint="eastAsia"/>
          <w:color w:val="000000" w:themeColor="text1"/>
        </w:rPr>
        <w:t>學校得公告說明學生分數之分布情形。但不得公開呈現個別學生在班級及學校排名。</w:t>
      </w:r>
    </w:p>
    <w:p w14:paraId="1181CD26" w14:textId="1F5654DE" w:rsidR="00324386" w:rsidRPr="003B333C" w:rsidRDefault="005D2843" w:rsidP="008F13D0">
      <w:pPr>
        <w:ind w:left="480" w:hangingChars="200" w:hanging="480"/>
        <w:rPr>
          <w:rFonts w:ascii="標楷體" w:eastAsia="標楷體" w:hAnsi="標楷體"/>
          <w:color w:val="000000" w:themeColor="text1"/>
        </w:rPr>
      </w:pPr>
      <w:r w:rsidRPr="003B333C">
        <w:rPr>
          <w:rFonts w:ascii="標楷體" w:eastAsia="標楷體" w:hAnsi="標楷體" w:hint="eastAsia"/>
        </w:rPr>
        <w:t>四、</w:t>
      </w:r>
      <w:r w:rsidR="00324386" w:rsidRPr="003B333C">
        <w:rPr>
          <w:rFonts w:ascii="標楷體" w:eastAsia="標楷體" w:hAnsi="標楷體" w:hint="eastAsia"/>
          <w:color w:val="000000" w:themeColor="text1"/>
        </w:rPr>
        <w:t>「定期評量考卷成績」及「學期成績單」應避免</w:t>
      </w:r>
      <w:r w:rsidR="008F13D0" w:rsidRPr="003B333C">
        <w:rPr>
          <w:rFonts w:ascii="標楷體" w:eastAsia="標楷體" w:hAnsi="標楷體" w:hint="eastAsia"/>
          <w:color w:val="000000" w:themeColor="text1"/>
        </w:rPr>
        <w:t>於「週休二日」、「國定假日」、「寒暑假」等假期前一日發放。</w:t>
      </w:r>
    </w:p>
    <w:p w14:paraId="31D8F097" w14:textId="7D0BBA95" w:rsidR="006B1327" w:rsidRDefault="005D2843" w:rsidP="006B1327">
      <w:pPr>
        <w:rPr>
          <w:rFonts w:ascii="標楷體" w:eastAsia="標楷體" w:hAnsi="標楷體"/>
        </w:rPr>
      </w:pPr>
      <w:r>
        <w:rPr>
          <w:rFonts w:ascii="標楷體" w:eastAsia="標楷體" w:hAnsi="標楷體" w:hint="eastAsia"/>
        </w:rPr>
        <w:t>五</w:t>
      </w:r>
      <w:r w:rsidR="00D365EF" w:rsidRPr="00597CF5">
        <w:rPr>
          <w:rFonts w:ascii="標楷體" w:eastAsia="標楷體" w:hAnsi="標楷體" w:hint="eastAsia"/>
        </w:rPr>
        <w:t>、</w:t>
      </w:r>
      <w:r w:rsidR="000E1BA2">
        <w:rPr>
          <w:rFonts w:ascii="標楷體" w:eastAsia="標楷體" w:hAnsi="標楷體" w:hint="eastAsia"/>
        </w:rPr>
        <w:t>學期</w:t>
      </w:r>
      <w:r w:rsidR="00F12FA0" w:rsidRPr="00F12FA0">
        <w:rPr>
          <w:rFonts w:ascii="標楷體" w:eastAsia="標楷體" w:hAnsi="標楷體" w:hint="eastAsia"/>
        </w:rPr>
        <w:t>成績單應於每學期結業式前發放為原則。</w:t>
      </w:r>
    </w:p>
    <w:p w14:paraId="75E2949F" w14:textId="47C4A467" w:rsidR="00F12FA0" w:rsidRPr="00F12FA0" w:rsidRDefault="005D2843" w:rsidP="00F12FA0">
      <w:pPr>
        <w:rPr>
          <w:rFonts w:ascii="標楷體" w:eastAsia="標楷體" w:hAnsi="標楷體"/>
        </w:rPr>
      </w:pPr>
      <w:r>
        <w:rPr>
          <w:rFonts w:ascii="標楷體" w:eastAsia="標楷體" w:hAnsi="標楷體" w:hint="eastAsia"/>
        </w:rPr>
        <w:t>六</w:t>
      </w:r>
      <w:r w:rsidR="00F12FA0" w:rsidRPr="00F12FA0">
        <w:rPr>
          <w:rFonts w:ascii="標楷體" w:eastAsia="標楷體" w:hAnsi="標楷體" w:hint="eastAsia"/>
        </w:rPr>
        <w:t xml:space="preserve">、相關處室或老師得依據學生成績記錄，以做為提供學習輔導或安置學生之參考。 </w:t>
      </w:r>
    </w:p>
    <w:p w14:paraId="106C9665" w14:textId="33135EB4" w:rsidR="00F12FA0" w:rsidRPr="00F12FA0" w:rsidRDefault="005D2843" w:rsidP="00F12FA0">
      <w:pPr>
        <w:rPr>
          <w:rFonts w:ascii="標楷體" w:eastAsia="標楷體" w:hAnsi="標楷體"/>
        </w:rPr>
      </w:pPr>
      <w:r>
        <w:rPr>
          <w:rFonts w:ascii="標楷體" w:eastAsia="標楷體" w:hAnsi="標楷體" w:hint="eastAsia"/>
        </w:rPr>
        <w:t>七</w:t>
      </w:r>
      <w:r w:rsidR="00F12FA0">
        <w:rPr>
          <w:rFonts w:ascii="標楷體" w:eastAsia="標楷體" w:hAnsi="標楷體" w:hint="eastAsia"/>
        </w:rPr>
        <w:t>、</w:t>
      </w:r>
      <w:r w:rsidR="00F12FA0" w:rsidRPr="00F12FA0">
        <w:rPr>
          <w:rFonts w:ascii="標楷體" w:eastAsia="標楷體" w:hAnsi="標楷體" w:hint="eastAsia"/>
        </w:rPr>
        <w:t xml:space="preserve">特殊教育班及其他個別特殊狀況學生之成績評量，學校得彈性調整其評量方式。 </w:t>
      </w:r>
    </w:p>
    <w:p w14:paraId="21877667" w14:textId="3E276583" w:rsidR="00FF4311" w:rsidRDefault="005D2843" w:rsidP="00F12FA0">
      <w:pPr>
        <w:ind w:left="480" w:hangingChars="200" w:hanging="480"/>
        <w:rPr>
          <w:rFonts w:ascii="標楷體" w:eastAsia="標楷體" w:hAnsi="標楷體"/>
        </w:rPr>
      </w:pPr>
      <w:r>
        <w:rPr>
          <w:rFonts w:ascii="標楷體" w:eastAsia="標楷體" w:hAnsi="標楷體" w:hint="eastAsia"/>
        </w:rPr>
        <w:t>八</w:t>
      </w:r>
      <w:r w:rsidR="00F12FA0" w:rsidRPr="00F12FA0">
        <w:rPr>
          <w:rFonts w:ascii="標楷體" w:eastAsia="標楷體" w:hAnsi="標楷體" w:hint="eastAsia"/>
        </w:rPr>
        <w:t>、本校學生成績評量結果及紀錄，應永久保存，以備學生日後查詢或申請成績單之用。學校應本保密及維護學生權益原則，非經學校、家長及學生本人同意，不得提供作為非教育之用。</w:t>
      </w:r>
    </w:p>
    <w:p w14:paraId="255FA5B9" w14:textId="5F9ADF4F" w:rsidR="00D75262" w:rsidRPr="005F678A" w:rsidRDefault="00B141B3" w:rsidP="00840EF5">
      <w:pPr>
        <w:rPr>
          <w:rFonts w:ascii="標楷體" w:eastAsia="標楷體" w:hAnsi="標楷體"/>
          <w:b/>
          <w:color w:val="FF0000"/>
          <w:sz w:val="28"/>
          <w:szCs w:val="28"/>
        </w:rPr>
      </w:pPr>
      <w:r w:rsidRPr="005F678A">
        <w:rPr>
          <w:rFonts w:ascii="標楷體" w:eastAsia="標楷體" w:hAnsi="標楷體" w:hint="eastAsia"/>
          <w:b/>
          <w:color w:val="FF0000"/>
          <w:sz w:val="28"/>
          <w:szCs w:val="28"/>
        </w:rPr>
        <w:t>伍</w:t>
      </w:r>
      <w:r w:rsidR="00840EF5" w:rsidRPr="005F678A">
        <w:rPr>
          <w:rFonts w:ascii="標楷體" w:eastAsia="標楷體" w:hAnsi="標楷體" w:hint="eastAsia"/>
          <w:b/>
          <w:color w:val="FF0000"/>
          <w:sz w:val="28"/>
          <w:szCs w:val="28"/>
        </w:rPr>
        <w:t>、</w:t>
      </w:r>
      <w:r w:rsidR="0086518D" w:rsidRPr="0086518D">
        <w:rPr>
          <w:rFonts w:ascii="標楷體" w:eastAsia="標楷體" w:hAnsi="標楷體" w:hint="eastAsia"/>
          <w:b/>
          <w:color w:val="FF0000"/>
          <w:sz w:val="28"/>
          <w:szCs w:val="28"/>
        </w:rPr>
        <w:t>定期評量缺考處理規範</w:t>
      </w:r>
      <w:r w:rsidR="00840EF5" w:rsidRPr="005F678A">
        <w:rPr>
          <w:rFonts w:ascii="標楷體" w:eastAsia="標楷體" w:hAnsi="標楷體" w:hint="eastAsia"/>
          <w:b/>
          <w:color w:val="FF0000"/>
          <w:sz w:val="28"/>
          <w:szCs w:val="28"/>
        </w:rPr>
        <w:t>：</w:t>
      </w:r>
    </w:p>
    <w:p w14:paraId="268D5B8B" w14:textId="77777777"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一、無故缺考者：</w:t>
      </w:r>
    </w:p>
    <w:p w14:paraId="17FD98EC" w14:textId="77777777" w:rsidR="005F678A" w:rsidRPr="005F678A" w:rsidRDefault="005F678A" w:rsidP="00E967AC">
      <w:pPr>
        <w:ind w:firstLineChars="200" w:firstLine="480"/>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不予辦理補考，該缺考科目之定期評量成績以零分計算。</w:t>
      </w:r>
    </w:p>
    <w:p w14:paraId="1853AC8A" w14:textId="77777777"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二、於規定期限內補考者：</w:t>
      </w:r>
    </w:p>
    <w:p w14:paraId="5D0EDBCF" w14:textId="5570FA43" w:rsidR="005F678A" w:rsidRPr="005F678A" w:rsidRDefault="005F678A" w:rsidP="00E967AC">
      <w:pPr>
        <w:ind w:leftChars="50" w:left="1802" w:hangingChars="700" w:hanging="1682"/>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(一</w:t>
      </w:r>
      <w:r w:rsidRPr="005F678A">
        <w:rPr>
          <w:rFonts w:ascii="標楷體" w:eastAsia="標楷體" w:hAnsi="標楷體" w:cs="Times New Roman" w:hint="eastAsia"/>
          <w:b/>
          <w:color w:val="FF0000"/>
          <w:szCs w:val="24"/>
        </w:rPr>
        <w:t>)補考時間：應於定期評量結束後次日起，兩個工作日內完成（</w:t>
      </w:r>
      <w:r w:rsidR="005E5877" w:rsidRPr="005E5877">
        <w:rPr>
          <w:rFonts w:ascii="標楷體" w:eastAsia="標楷體" w:hAnsi="標楷體" w:cs="Times New Roman" w:hint="eastAsia"/>
          <w:b/>
          <w:color w:val="FF0000"/>
          <w:szCs w:val="24"/>
        </w:rPr>
        <w:t>若適逢校內重大活動</w:t>
      </w:r>
      <w:r w:rsidR="005E5877">
        <w:rPr>
          <w:rFonts w:ascii="標楷體" w:eastAsia="標楷體" w:hAnsi="標楷體" w:cs="Times New Roman" w:hint="eastAsia"/>
          <w:b/>
          <w:color w:val="FF0000"/>
          <w:szCs w:val="24"/>
        </w:rPr>
        <w:t>，</w:t>
      </w:r>
      <w:r w:rsidR="005E5877" w:rsidRPr="005E5877">
        <w:rPr>
          <w:rFonts w:ascii="標楷體" w:eastAsia="標楷體" w:hAnsi="標楷體" w:cs="Times New Roman" w:hint="eastAsia"/>
          <w:b/>
          <w:color w:val="FF0000"/>
          <w:szCs w:val="24"/>
        </w:rPr>
        <w:t>得由教務處視需求彈性調整並另行公告</w:t>
      </w:r>
      <w:r w:rsidRPr="005F678A">
        <w:rPr>
          <w:rFonts w:ascii="標楷體" w:eastAsia="標楷體" w:hAnsi="標楷體" w:cs="Times New Roman" w:hint="eastAsia"/>
          <w:b/>
          <w:color w:val="FF0000"/>
          <w:szCs w:val="24"/>
        </w:rPr>
        <w:t>）。</w:t>
      </w:r>
    </w:p>
    <w:p w14:paraId="1E137E73" w14:textId="7B151564" w:rsidR="005F678A" w:rsidRPr="005F678A" w:rsidRDefault="005F678A" w:rsidP="00E967AC">
      <w:pPr>
        <w:ind w:left="1802" w:hangingChars="750" w:hanging="1802"/>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 xml:space="preserve"> (二</w:t>
      </w:r>
      <w:r w:rsidRPr="005F678A">
        <w:rPr>
          <w:rFonts w:ascii="標楷體" w:eastAsia="標楷體" w:hAnsi="標楷體" w:cs="Times New Roman" w:hint="eastAsia"/>
          <w:b/>
          <w:color w:val="FF0000"/>
          <w:szCs w:val="24"/>
        </w:rPr>
        <w:t>)辦理方式：以「原試卷、原班級」實施補考為原則，</w:t>
      </w:r>
      <w:r w:rsidR="00ED6A92" w:rsidRPr="00ED6A92">
        <w:rPr>
          <w:rFonts w:ascii="標楷體" w:eastAsia="標楷體" w:hAnsi="標楷體" w:cs="Times New Roman" w:hint="eastAsia"/>
          <w:b/>
          <w:color w:val="FF0000"/>
          <w:szCs w:val="24"/>
        </w:rPr>
        <w:t>若有特殊需求，</w:t>
      </w:r>
      <w:r w:rsidR="00F9342F">
        <w:rPr>
          <w:rFonts w:ascii="標楷體" w:eastAsia="標楷體" w:hAnsi="標楷體" w:cs="Times New Roman" w:hint="eastAsia"/>
          <w:b/>
          <w:color w:val="FF0000"/>
          <w:szCs w:val="24"/>
        </w:rPr>
        <w:t>可</w:t>
      </w:r>
      <w:r w:rsidR="00ED6A92" w:rsidRPr="00ED6A92">
        <w:rPr>
          <w:rFonts w:ascii="標楷體" w:eastAsia="標楷體" w:hAnsi="標楷體" w:cs="Times New Roman" w:hint="eastAsia"/>
          <w:b/>
          <w:color w:val="FF0000"/>
          <w:szCs w:val="24"/>
        </w:rPr>
        <w:t>向教務處申請「補考專案安排」</w:t>
      </w:r>
      <w:r w:rsidRPr="005F678A">
        <w:rPr>
          <w:rFonts w:ascii="標楷體" w:eastAsia="標楷體" w:hAnsi="標楷體" w:cs="Times New Roman" w:hint="eastAsia"/>
          <w:b/>
          <w:color w:val="FF0000"/>
          <w:szCs w:val="24"/>
        </w:rPr>
        <w:t>。</w:t>
      </w:r>
    </w:p>
    <w:p w14:paraId="6CE6CAFB" w14:textId="6CC66B0C"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 xml:space="preserve"> (三</w:t>
      </w:r>
      <w:r w:rsidRPr="005F678A">
        <w:rPr>
          <w:rFonts w:ascii="標楷體" w:eastAsia="標楷體" w:hAnsi="標楷體" w:cs="Times New Roman" w:hint="eastAsia"/>
          <w:b/>
          <w:color w:val="FF0000"/>
          <w:szCs w:val="24"/>
        </w:rPr>
        <w:t>)成績與獎勵：</w:t>
      </w:r>
    </w:p>
    <w:p w14:paraId="6D05EAC7" w14:textId="60C4A69D" w:rsidR="005F678A" w:rsidRPr="005F678A" w:rsidRDefault="005F678A" w:rsidP="00E967AC">
      <w:pPr>
        <w:ind w:firstLineChars="100" w:firstLine="240"/>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1</w:t>
      </w:r>
      <w:r w:rsidRPr="005F678A">
        <w:rPr>
          <w:rFonts w:ascii="標楷體" w:eastAsia="標楷體" w:hAnsi="標楷體" w:cs="Times New Roman" w:hint="eastAsia"/>
          <w:b/>
          <w:color w:val="FF0000"/>
          <w:szCs w:val="24"/>
        </w:rPr>
        <w:t>.補考期間班級得進行試卷檢討，惟試卷不發回。</w:t>
      </w:r>
    </w:p>
    <w:p w14:paraId="170CCE34" w14:textId="12B54093" w:rsidR="005F678A" w:rsidRPr="005F678A" w:rsidRDefault="005F678A" w:rsidP="00E967AC">
      <w:pPr>
        <w:ind w:firstLineChars="100" w:firstLine="240"/>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2.</w:t>
      </w:r>
      <w:r w:rsidRPr="005F678A">
        <w:rPr>
          <w:rFonts w:ascii="標楷體" w:eastAsia="標楷體" w:hAnsi="標楷體" w:cs="Times New Roman" w:hint="eastAsia"/>
          <w:b/>
          <w:color w:val="FF0000"/>
          <w:szCs w:val="24"/>
        </w:rPr>
        <w:t>成績應優先處理登錄（總成績名單）。</w:t>
      </w:r>
    </w:p>
    <w:p w14:paraId="614F68BF" w14:textId="56A5C3FB" w:rsidR="005F678A" w:rsidRPr="005F678A" w:rsidRDefault="005F678A" w:rsidP="00E967AC">
      <w:pPr>
        <w:ind w:firstLineChars="100" w:firstLine="240"/>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3.</w:t>
      </w:r>
      <w:r w:rsidRPr="005F678A">
        <w:rPr>
          <w:rFonts w:ascii="標楷體" w:eastAsia="標楷體" w:hAnsi="標楷體" w:cs="Times New Roman" w:hint="eastAsia"/>
          <w:b/>
          <w:color w:val="FF0000"/>
          <w:szCs w:val="24"/>
        </w:rPr>
        <w:t>成績達獎勵標準者，其獎狀採增額方式補發。</w:t>
      </w:r>
    </w:p>
    <w:p w14:paraId="4159B2F0" w14:textId="77777777"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三、逾期補考者：</w:t>
      </w:r>
    </w:p>
    <w:p w14:paraId="29328897" w14:textId="76AE643A"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 xml:space="preserve"> (一</w:t>
      </w:r>
      <w:r w:rsidRPr="005F678A">
        <w:rPr>
          <w:rFonts w:ascii="標楷體" w:eastAsia="標楷體" w:hAnsi="標楷體" w:cs="Times New Roman" w:hint="eastAsia"/>
          <w:b/>
          <w:color w:val="FF0000"/>
          <w:szCs w:val="24"/>
        </w:rPr>
        <w:t>)具相關證明者（公、喪、病假或不可抗力事由）：</w:t>
      </w:r>
    </w:p>
    <w:p w14:paraId="12AED5CF" w14:textId="31665644" w:rsidR="005F678A" w:rsidRPr="005F678A" w:rsidRDefault="005F678A" w:rsidP="00E967AC">
      <w:pPr>
        <w:ind w:leftChars="250" w:left="600"/>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因公、喪（檢附訃聞或證明）、病假（檢附醫療收據或證明）或不可抗力事由（含法定傳染病防疫假）致逾期補考者，由授課老師改採多元評量</w:t>
      </w:r>
      <w:r w:rsidR="00120D38" w:rsidRPr="005F678A">
        <w:rPr>
          <w:rFonts w:ascii="標楷體" w:eastAsia="標楷體" w:hAnsi="標楷體" w:cs="Times New Roman" w:hint="eastAsia"/>
          <w:b/>
          <w:color w:val="FF0000"/>
          <w:szCs w:val="24"/>
        </w:rPr>
        <w:t>方式</w:t>
      </w:r>
      <w:r w:rsidR="00120D38" w:rsidRPr="00120D38">
        <w:rPr>
          <w:rFonts w:ascii="標楷體" w:eastAsia="標楷體" w:hAnsi="標楷體" w:cs="Times New Roman" w:hint="eastAsia"/>
          <w:b/>
          <w:color w:val="FF0000"/>
          <w:szCs w:val="24"/>
        </w:rPr>
        <w:t xml:space="preserve"> (小考、習作、日常表現)</w:t>
      </w:r>
      <w:r w:rsidRPr="005F678A">
        <w:rPr>
          <w:rFonts w:ascii="標楷體" w:eastAsia="標楷體" w:hAnsi="標楷體" w:cs="Times New Roman" w:hint="eastAsia"/>
          <w:b/>
          <w:color w:val="FF0000"/>
          <w:szCs w:val="24"/>
        </w:rPr>
        <w:t>辦理。成績按實得分數採計，並得採增額方式補發獎狀。</w:t>
      </w:r>
    </w:p>
    <w:p w14:paraId="2400CF71" w14:textId="39D238A5" w:rsidR="005F678A" w:rsidRPr="005F678A" w:rsidRDefault="005F678A" w:rsidP="00E967AC">
      <w:pPr>
        <w:jc w:val="both"/>
        <w:rPr>
          <w:rFonts w:ascii="標楷體" w:eastAsia="標楷體" w:hAnsi="標楷體" w:cs="Times New Roman"/>
          <w:b/>
          <w:color w:val="FF0000"/>
          <w:szCs w:val="24"/>
        </w:rPr>
      </w:pPr>
      <w:r w:rsidRPr="005F678A">
        <w:rPr>
          <w:rFonts w:ascii="標楷體" w:eastAsia="標楷體" w:hAnsi="標楷體" w:cs="Times New Roman"/>
          <w:b/>
          <w:color w:val="FF0000"/>
          <w:szCs w:val="24"/>
        </w:rPr>
        <w:t xml:space="preserve"> (二</w:t>
      </w:r>
      <w:r w:rsidRPr="005F678A">
        <w:rPr>
          <w:rFonts w:ascii="標楷體" w:eastAsia="標楷體" w:hAnsi="標楷體" w:cs="Times New Roman" w:hint="eastAsia"/>
          <w:b/>
          <w:color w:val="FF0000"/>
          <w:szCs w:val="24"/>
        </w:rPr>
        <w:t>)未具證明者（事假或無證明之病假）：</w:t>
      </w:r>
    </w:p>
    <w:p w14:paraId="4E22D633" w14:textId="3D905FFE" w:rsidR="005F678A" w:rsidRPr="00896AA9" w:rsidRDefault="005F678A" w:rsidP="00E967AC">
      <w:pPr>
        <w:ind w:leftChars="250" w:left="600"/>
        <w:jc w:val="both"/>
        <w:rPr>
          <w:rFonts w:ascii="標楷體" w:eastAsia="標楷體" w:hAnsi="標楷體" w:cs="Times New Roman"/>
          <w:b/>
          <w:color w:val="FF0000"/>
          <w:szCs w:val="24"/>
          <w:u w:val="single"/>
        </w:rPr>
      </w:pPr>
      <w:r w:rsidRPr="005F678A">
        <w:rPr>
          <w:rFonts w:ascii="標楷體" w:eastAsia="標楷體" w:hAnsi="標楷體" w:cs="Times New Roman" w:hint="eastAsia"/>
          <w:b/>
          <w:color w:val="FF0000"/>
          <w:szCs w:val="24"/>
        </w:rPr>
        <w:t>因事假或未檢具病假證明致逾期補考者，由授課教師衡酌採行多元評量方式</w:t>
      </w:r>
      <w:r w:rsidR="004D2FA7" w:rsidRPr="00120D38">
        <w:rPr>
          <w:rFonts w:ascii="標楷體" w:eastAsia="標楷體" w:hAnsi="標楷體" w:cs="Times New Roman" w:hint="eastAsia"/>
          <w:b/>
          <w:color w:val="FF0000"/>
          <w:szCs w:val="24"/>
        </w:rPr>
        <w:t>(</w:t>
      </w:r>
      <w:r w:rsidR="00120D38" w:rsidRPr="00120D38">
        <w:rPr>
          <w:rFonts w:ascii="標楷體" w:eastAsia="標楷體" w:hAnsi="標楷體" w:cs="Times New Roman" w:hint="eastAsia"/>
          <w:b/>
          <w:color w:val="FF0000"/>
          <w:szCs w:val="24"/>
        </w:rPr>
        <w:t>小考、習作、日常表現)</w:t>
      </w:r>
      <w:r w:rsidRPr="005F678A">
        <w:rPr>
          <w:rFonts w:ascii="標楷體" w:eastAsia="標楷體" w:hAnsi="標楷體" w:cs="Times New Roman" w:hint="eastAsia"/>
          <w:b/>
          <w:color w:val="FF0000"/>
          <w:szCs w:val="24"/>
        </w:rPr>
        <w:t>辦理。其成績雖依實得分數核計，</w:t>
      </w:r>
      <w:r w:rsidRPr="00896AA9">
        <w:rPr>
          <w:rFonts w:ascii="標楷體" w:eastAsia="標楷體" w:hAnsi="標楷體" w:cs="Times New Roman" w:hint="eastAsia"/>
          <w:b/>
          <w:color w:val="FF0000"/>
          <w:szCs w:val="24"/>
        </w:rPr>
        <w:t>但</w:t>
      </w:r>
      <w:r w:rsidR="007F3F8B" w:rsidRPr="00896AA9">
        <w:rPr>
          <w:rFonts w:ascii="標楷體" w:eastAsia="標楷體" w:hAnsi="標楷體" w:cs="Times New Roman" w:hint="eastAsia"/>
          <w:b/>
          <w:color w:val="FF0000"/>
          <w:szCs w:val="24"/>
          <w:u w:val="single"/>
        </w:rPr>
        <w:t>不納入該次定期評量學業成績優異獎之獲獎資格</w:t>
      </w:r>
      <w:r w:rsidRPr="00896AA9">
        <w:rPr>
          <w:rFonts w:ascii="標楷體" w:eastAsia="標楷體" w:hAnsi="標楷體" w:cs="Times New Roman" w:hint="eastAsia"/>
          <w:b/>
          <w:color w:val="FF0000"/>
          <w:szCs w:val="24"/>
          <w:u w:val="single"/>
        </w:rPr>
        <w:t>。</w:t>
      </w:r>
    </w:p>
    <w:p w14:paraId="66E4E8AF" w14:textId="62CEB341" w:rsidR="004F3281" w:rsidRDefault="005F678A" w:rsidP="00E967AC">
      <w:pPr>
        <w:ind w:leftChars="250" w:left="600"/>
        <w:jc w:val="both"/>
        <w:rPr>
          <w:rFonts w:ascii="標楷體" w:eastAsia="標楷體" w:hAnsi="標楷體" w:cs="Times New Roman"/>
          <w:b/>
          <w:color w:val="FF0000"/>
          <w:szCs w:val="24"/>
        </w:rPr>
      </w:pPr>
      <w:r w:rsidRPr="005F678A">
        <w:rPr>
          <w:rFonts w:ascii="標楷體" w:eastAsia="標楷體" w:hAnsi="標楷體" w:cs="Times New Roman" w:hint="eastAsia"/>
          <w:b/>
          <w:color w:val="FF0000"/>
          <w:szCs w:val="24"/>
        </w:rPr>
        <w:t>備註：定期評量期間之「事假」須於一週前提出申請，除特殊重大事由（如婚喪弔慶並檢附證明）外，校方原則上不予准假。</w:t>
      </w:r>
    </w:p>
    <w:p w14:paraId="0DEE5502" w14:textId="32908904" w:rsidR="000D3F4D" w:rsidRDefault="000D3F4D" w:rsidP="00E967AC">
      <w:pPr>
        <w:jc w:val="both"/>
        <w:rPr>
          <w:rFonts w:ascii="標楷體" w:eastAsia="標楷體" w:hAnsi="標楷體" w:cs="Times New Roman"/>
          <w:b/>
          <w:color w:val="FF0000"/>
          <w:szCs w:val="24"/>
        </w:rPr>
      </w:pPr>
      <w:r w:rsidRPr="000D3F4D">
        <w:rPr>
          <w:rFonts w:ascii="標楷體" w:eastAsia="標楷體" w:hAnsi="標楷體" w:cs="Times New Roman" w:hint="eastAsia"/>
          <w:b/>
          <w:color w:val="FF0000"/>
          <w:szCs w:val="24"/>
        </w:rPr>
        <w:t>四、補考專案申請作業程序：</w:t>
      </w:r>
    </w:p>
    <w:p w14:paraId="53E5E4B8" w14:textId="76434124" w:rsidR="000D3F4D" w:rsidRDefault="000D3F4D" w:rsidP="00E967AC">
      <w:pPr>
        <w:ind w:left="721" w:hangingChars="300" w:hanging="721"/>
        <w:jc w:val="both"/>
        <w:rPr>
          <w:rFonts w:ascii="標楷體" w:eastAsia="標楷體" w:hAnsi="標楷體" w:cs="Times New Roman"/>
          <w:b/>
          <w:color w:val="FF0000"/>
          <w:szCs w:val="24"/>
        </w:rPr>
      </w:pPr>
      <w:r w:rsidRPr="000D3F4D">
        <w:rPr>
          <w:rFonts w:ascii="標楷體" w:eastAsia="標楷體" w:hAnsi="標楷體" w:cs="Times New Roman" w:hint="eastAsia"/>
          <w:b/>
          <w:color w:val="FF0000"/>
          <w:szCs w:val="24"/>
        </w:rPr>
        <w:t>（一）申請時限：</w:t>
      </w:r>
      <w:r>
        <w:rPr>
          <w:rFonts w:ascii="標楷體" w:eastAsia="標楷體" w:hAnsi="標楷體" w:cs="Times New Roman"/>
          <w:b/>
          <w:color w:val="FF0000"/>
          <w:szCs w:val="24"/>
        </w:rPr>
        <w:br/>
      </w:r>
      <w:r w:rsidRPr="000D3F4D">
        <w:rPr>
          <w:rFonts w:ascii="標楷體" w:eastAsia="標楷體" w:hAnsi="標楷體" w:cs="Times New Roman" w:hint="eastAsia"/>
          <w:b/>
          <w:color w:val="FF0000"/>
          <w:szCs w:val="24"/>
        </w:rPr>
        <w:t>導師須於定期評量第二日中午前完成申請表件</w:t>
      </w:r>
      <w:r>
        <w:rPr>
          <w:rFonts w:ascii="標楷體" w:eastAsia="標楷體" w:hAnsi="標楷體" w:cs="Times New Roman" w:hint="eastAsia"/>
          <w:b/>
          <w:color w:val="FF0000"/>
          <w:szCs w:val="24"/>
        </w:rPr>
        <w:t>（如附件一）</w:t>
      </w:r>
      <w:r w:rsidRPr="000D3F4D">
        <w:rPr>
          <w:rFonts w:ascii="標楷體" w:eastAsia="標楷體" w:hAnsi="標楷體" w:cs="Times New Roman" w:hint="eastAsia"/>
          <w:b/>
          <w:color w:val="FF0000"/>
          <w:szCs w:val="24"/>
        </w:rPr>
        <w:t>送件，以維護評量公平性並利行政規劃 。</w:t>
      </w:r>
    </w:p>
    <w:p w14:paraId="0D2702A9" w14:textId="77777777" w:rsidR="00E967AC" w:rsidRPr="000D3F4D" w:rsidRDefault="00E967AC" w:rsidP="00E967AC">
      <w:pPr>
        <w:ind w:left="721" w:hangingChars="300" w:hanging="721"/>
        <w:jc w:val="both"/>
        <w:rPr>
          <w:rFonts w:ascii="標楷體" w:eastAsia="標楷體" w:hAnsi="標楷體" w:cs="Times New Roman"/>
          <w:b/>
          <w:color w:val="FF0000"/>
          <w:szCs w:val="24"/>
        </w:rPr>
      </w:pPr>
    </w:p>
    <w:p w14:paraId="35843765" w14:textId="33CEBDE9" w:rsidR="000D3F4D" w:rsidRPr="000D3F4D" w:rsidRDefault="000D3F4D" w:rsidP="00E967AC">
      <w:pPr>
        <w:ind w:left="721" w:hangingChars="300" w:hanging="721"/>
        <w:jc w:val="both"/>
        <w:rPr>
          <w:rFonts w:ascii="標楷體" w:eastAsia="標楷體" w:hAnsi="標楷體" w:cs="Times New Roman"/>
          <w:b/>
          <w:color w:val="FF0000"/>
          <w:szCs w:val="24"/>
        </w:rPr>
      </w:pPr>
      <w:r w:rsidRPr="000D3F4D">
        <w:rPr>
          <w:rFonts w:ascii="標楷體" w:eastAsia="標楷體" w:hAnsi="標楷體" w:cs="Times New Roman" w:hint="eastAsia"/>
          <w:b/>
          <w:color w:val="FF0000"/>
          <w:szCs w:val="24"/>
        </w:rPr>
        <w:lastRenderedPageBreak/>
        <w:t>（二）人力配置：</w:t>
      </w:r>
      <w:r>
        <w:rPr>
          <w:rFonts w:ascii="標楷體" w:eastAsia="標楷體" w:hAnsi="標楷體" w:cs="Times New Roman"/>
          <w:b/>
          <w:color w:val="FF0000"/>
          <w:szCs w:val="24"/>
        </w:rPr>
        <w:br/>
      </w:r>
      <w:r w:rsidRPr="000D3F4D">
        <w:rPr>
          <w:rFonts w:ascii="標楷體" w:eastAsia="標楷體" w:hAnsi="標楷體" w:cs="Times New Roman" w:hint="eastAsia"/>
          <w:b/>
          <w:color w:val="FF0000"/>
          <w:szCs w:val="24"/>
        </w:rPr>
        <w:t>監考工作由導師自行擔任，或由教務處協調圖書館志工支援監考作業。</w:t>
      </w:r>
    </w:p>
    <w:p w14:paraId="2C4DDB49" w14:textId="77777777" w:rsidR="000D3F4D" w:rsidRPr="000D3F4D" w:rsidRDefault="000D3F4D" w:rsidP="00E967AC">
      <w:pPr>
        <w:jc w:val="both"/>
        <w:rPr>
          <w:rFonts w:ascii="標楷體" w:eastAsia="標楷體" w:hAnsi="標楷體" w:cs="Times New Roman"/>
          <w:b/>
          <w:color w:val="FF0000"/>
          <w:szCs w:val="24"/>
        </w:rPr>
      </w:pPr>
      <w:r w:rsidRPr="000D3F4D">
        <w:rPr>
          <w:rFonts w:ascii="標楷體" w:eastAsia="標楷體" w:hAnsi="標楷體" w:cs="Times New Roman" w:hint="eastAsia"/>
          <w:b/>
          <w:color w:val="FF0000"/>
          <w:szCs w:val="24"/>
        </w:rPr>
        <w:t>（三）導師責任規範：</w:t>
      </w:r>
    </w:p>
    <w:p w14:paraId="5CB5F29E" w14:textId="4CA415D1" w:rsidR="000D3F4D" w:rsidRPr="000D3F4D" w:rsidRDefault="000D3F4D" w:rsidP="00E967AC">
      <w:pPr>
        <w:ind w:leftChars="100" w:left="1633" w:hangingChars="580" w:hanging="1393"/>
        <w:jc w:val="both"/>
        <w:rPr>
          <w:rFonts w:ascii="標楷體" w:eastAsia="標楷體" w:hAnsi="標楷體" w:cs="Times New Roman"/>
          <w:b/>
          <w:color w:val="FF0000"/>
          <w:szCs w:val="24"/>
        </w:rPr>
      </w:pPr>
      <w:r>
        <w:rPr>
          <w:rFonts w:ascii="標楷體" w:eastAsia="標楷體" w:hAnsi="標楷體" w:cs="Times New Roman" w:hint="eastAsia"/>
          <w:b/>
          <w:color w:val="FF0000"/>
          <w:szCs w:val="24"/>
        </w:rPr>
        <w:t>1.</w:t>
      </w:r>
      <w:r w:rsidRPr="000D3F4D">
        <w:rPr>
          <w:rFonts w:ascii="標楷體" w:eastAsia="標楷體" w:hAnsi="標楷體" w:cs="Times New Roman" w:hint="eastAsia"/>
          <w:b/>
          <w:color w:val="FF0000"/>
          <w:szCs w:val="24"/>
        </w:rPr>
        <w:t>家長聯繫：導師應確實告知家長補考時間與地點，並說明成績採計及獎狀發放規範（如逾期或無證明事假之限制） 。</w:t>
      </w:r>
    </w:p>
    <w:p w14:paraId="0DA2CB8E" w14:textId="5BF1477F" w:rsidR="000D3F4D" w:rsidRPr="000D3F4D" w:rsidRDefault="000D3F4D" w:rsidP="00E967AC">
      <w:pPr>
        <w:ind w:firstLineChars="100" w:firstLine="240"/>
        <w:jc w:val="both"/>
        <w:rPr>
          <w:rFonts w:ascii="標楷體" w:eastAsia="標楷體" w:hAnsi="標楷體" w:cs="Times New Roman"/>
          <w:b/>
          <w:color w:val="FF0000"/>
          <w:szCs w:val="24"/>
        </w:rPr>
      </w:pPr>
      <w:r>
        <w:rPr>
          <w:rFonts w:ascii="標楷體" w:eastAsia="標楷體" w:hAnsi="標楷體" w:cs="Times New Roman" w:hint="eastAsia"/>
          <w:b/>
          <w:color w:val="FF0000"/>
          <w:szCs w:val="24"/>
        </w:rPr>
        <w:t>2.</w:t>
      </w:r>
      <w:r w:rsidRPr="000D3F4D">
        <w:rPr>
          <w:rFonts w:ascii="標楷體" w:eastAsia="標楷體" w:hAnsi="標楷體" w:cs="Times New Roman" w:hint="eastAsia"/>
          <w:b/>
          <w:color w:val="FF0000"/>
          <w:szCs w:val="24"/>
        </w:rPr>
        <w:t>試卷封袋點交：由導師密封補考所需之試卷，並指導學生至圖書館應試 。</w:t>
      </w:r>
    </w:p>
    <w:p w14:paraId="486449E7" w14:textId="632B8C53" w:rsidR="000D3F4D" w:rsidRPr="005F678A" w:rsidRDefault="000D3F4D" w:rsidP="00E967AC">
      <w:pPr>
        <w:ind w:firstLineChars="100" w:firstLine="240"/>
        <w:jc w:val="both"/>
        <w:rPr>
          <w:rFonts w:ascii="標楷體" w:eastAsia="標楷體" w:hAnsi="標楷體" w:cs="Times New Roman"/>
          <w:b/>
          <w:color w:val="FF0000"/>
          <w:szCs w:val="24"/>
        </w:rPr>
      </w:pPr>
      <w:r>
        <w:rPr>
          <w:rFonts w:ascii="標楷體" w:eastAsia="標楷體" w:hAnsi="標楷體" w:cs="Times New Roman" w:hint="eastAsia"/>
          <w:b/>
          <w:color w:val="FF0000"/>
          <w:szCs w:val="24"/>
        </w:rPr>
        <w:t>3.</w:t>
      </w:r>
      <w:r w:rsidRPr="000D3F4D">
        <w:rPr>
          <w:rFonts w:ascii="標楷體" w:eastAsia="標楷體" w:hAnsi="標楷體" w:cs="Times New Roman" w:hint="eastAsia"/>
          <w:b/>
          <w:color w:val="FF0000"/>
          <w:szCs w:val="24"/>
        </w:rPr>
        <w:t>補考結束後：由監考人員密封試卷後交由教務處收回，請導師逕至教務處領回評閱。</w:t>
      </w:r>
    </w:p>
    <w:p w14:paraId="45C661CB" w14:textId="022797C6" w:rsidR="00597CF5" w:rsidRPr="005F678A" w:rsidRDefault="00B141B3" w:rsidP="005F678A">
      <w:pPr>
        <w:rPr>
          <w:rFonts w:ascii="標楷體" w:eastAsia="標楷體" w:hAnsi="標楷體"/>
          <w:b/>
          <w:sz w:val="28"/>
          <w:szCs w:val="28"/>
        </w:rPr>
      </w:pPr>
      <w:r w:rsidRPr="005F678A">
        <w:rPr>
          <w:rFonts w:ascii="標楷體" w:eastAsia="標楷體" w:hAnsi="標楷體" w:hint="eastAsia"/>
          <w:b/>
          <w:sz w:val="28"/>
          <w:szCs w:val="28"/>
        </w:rPr>
        <w:t>陸</w:t>
      </w:r>
      <w:r w:rsidR="00E74DE7" w:rsidRPr="005F678A">
        <w:rPr>
          <w:rFonts w:ascii="標楷體" w:eastAsia="標楷體" w:hAnsi="標楷體" w:hint="eastAsia"/>
          <w:b/>
          <w:sz w:val="28"/>
          <w:szCs w:val="28"/>
        </w:rPr>
        <w:t>、學生修業期滿之規定：</w:t>
      </w:r>
    </w:p>
    <w:p w14:paraId="78F57C1F" w14:textId="07A24F30" w:rsidR="00E74DE7" w:rsidRPr="00E0431B" w:rsidRDefault="00E74DE7" w:rsidP="00E74DE7">
      <w:pPr>
        <w:rPr>
          <w:rFonts w:ascii="標楷體" w:eastAsia="標楷體" w:hAnsi="標楷體"/>
        </w:rPr>
      </w:pPr>
      <w:r w:rsidRPr="00E0431B">
        <w:rPr>
          <w:rFonts w:ascii="標楷體" w:eastAsia="標楷體" w:hAnsi="標楷體" w:hint="eastAsia"/>
        </w:rPr>
        <w:t xml:space="preserve">國民小學學生修業期滿，符合下列規定者，為成績及格，由學校發給畢業證書；未達畢業標準者，發給修業證明書： </w:t>
      </w:r>
    </w:p>
    <w:p w14:paraId="485893AA" w14:textId="54DB58F1" w:rsidR="00E74DE7" w:rsidRPr="00E0431B" w:rsidRDefault="00E74DE7" w:rsidP="005B72E8">
      <w:pPr>
        <w:ind w:left="480" w:hangingChars="200" w:hanging="480"/>
        <w:rPr>
          <w:rFonts w:ascii="標楷體" w:eastAsia="標楷體" w:hAnsi="標楷體"/>
        </w:rPr>
      </w:pPr>
      <w:r w:rsidRPr="00E0431B">
        <w:rPr>
          <w:rFonts w:ascii="標楷體" w:eastAsia="標楷體" w:hAnsi="標楷體" w:hint="eastAsia"/>
        </w:rPr>
        <w:t>一、學習期間扣除學校核可之公、喪、</w:t>
      </w:r>
      <w:r w:rsidRPr="00C27CA0">
        <w:rPr>
          <w:rFonts w:ascii="標楷體" w:eastAsia="標楷體" w:hAnsi="標楷體" w:hint="eastAsia"/>
          <w:color w:val="000000" w:themeColor="text1"/>
        </w:rPr>
        <w:t>病假，</w:t>
      </w:r>
      <w:r w:rsidR="005B72E8" w:rsidRPr="00C27CA0">
        <w:rPr>
          <w:rFonts w:ascii="標楷體" w:eastAsia="標楷體" w:hAnsi="標楷體" w:hint="eastAsia"/>
          <w:b/>
          <w:bCs/>
          <w:color w:val="000000" w:themeColor="text1"/>
        </w:rPr>
        <w:t>及直轄市、縣（市）主管機關規範之假別</w:t>
      </w:r>
      <w:r w:rsidR="005B72E8" w:rsidRPr="00C27CA0">
        <w:rPr>
          <w:rFonts w:ascii="標楷體" w:eastAsia="標楷體" w:hAnsi="標楷體" w:hint="eastAsia"/>
          <w:color w:val="000000" w:themeColor="text1"/>
        </w:rPr>
        <w:t>，</w:t>
      </w:r>
      <w:r w:rsidRPr="00C27CA0">
        <w:rPr>
          <w:rFonts w:ascii="標楷體" w:eastAsia="標楷體" w:hAnsi="標楷體" w:hint="eastAsia"/>
          <w:color w:val="000000" w:themeColor="text1"/>
        </w:rPr>
        <w:t>上課總出</w:t>
      </w:r>
      <w:r w:rsidRPr="00E0431B">
        <w:rPr>
          <w:rFonts w:ascii="標楷體" w:eastAsia="標楷體" w:hAnsi="標楷體" w:hint="eastAsia"/>
        </w:rPr>
        <w:t xml:space="preserve">席率至少達三分之二以上。 </w:t>
      </w:r>
    </w:p>
    <w:p w14:paraId="4EEED1E4" w14:textId="2A916BD6" w:rsidR="00E74DE7" w:rsidRPr="00E0431B" w:rsidRDefault="00E74DE7" w:rsidP="00E74DE7">
      <w:pPr>
        <w:rPr>
          <w:rFonts w:ascii="標楷體" w:eastAsia="標楷體" w:hAnsi="標楷體"/>
        </w:rPr>
      </w:pPr>
      <w:r w:rsidRPr="00E0431B">
        <w:rPr>
          <w:rFonts w:ascii="標楷體" w:eastAsia="標楷體" w:hAnsi="標楷體" w:hint="eastAsia"/>
        </w:rPr>
        <w:t>二、七大學習領域有四大學習領域以上，其各學習領域之畢業總平均成績，均達丙等以上。</w:t>
      </w:r>
    </w:p>
    <w:p w14:paraId="30204D98" w14:textId="624D8E98" w:rsidR="00E74DE7" w:rsidRPr="00E0431B" w:rsidRDefault="00E74DE7" w:rsidP="007A493A">
      <w:pPr>
        <w:spacing w:line="240" w:lineRule="exact"/>
        <w:rPr>
          <w:rFonts w:ascii="標楷體" w:eastAsia="標楷體" w:hAnsi="標楷體"/>
        </w:rPr>
      </w:pPr>
    </w:p>
    <w:p w14:paraId="4AEA189E" w14:textId="5AA45D89" w:rsidR="00BF7372" w:rsidRPr="00E0431B" w:rsidRDefault="00B141B3" w:rsidP="00AE7082">
      <w:pPr>
        <w:spacing w:line="480" w:lineRule="exact"/>
        <w:ind w:left="560" w:hangingChars="200" w:hanging="560"/>
        <w:rPr>
          <w:rFonts w:ascii="標楷體" w:eastAsia="標楷體" w:hAnsi="標楷體"/>
          <w:sz w:val="28"/>
          <w:szCs w:val="28"/>
        </w:rPr>
      </w:pPr>
      <w:r w:rsidRPr="00E0431B">
        <w:rPr>
          <w:rFonts w:ascii="標楷體" w:eastAsia="標楷體" w:hAnsi="標楷體" w:hint="eastAsia"/>
          <w:sz w:val="28"/>
          <w:szCs w:val="28"/>
        </w:rPr>
        <w:t>柒</w:t>
      </w:r>
      <w:r w:rsidR="00597CF5" w:rsidRPr="00E0431B">
        <w:rPr>
          <w:rFonts w:ascii="標楷體" w:eastAsia="標楷體" w:hAnsi="標楷體" w:hint="eastAsia"/>
          <w:sz w:val="28"/>
          <w:szCs w:val="28"/>
        </w:rPr>
        <w:t>、本要點經</w:t>
      </w:r>
      <w:r w:rsidR="00AE7082" w:rsidRPr="00E0431B">
        <w:rPr>
          <w:rFonts w:ascii="標楷體" w:eastAsia="標楷體" w:hAnsi="標楷體" w:hint="eastAsia"/>
          <w:sz w:val="28"/>
          <w:szCs w:val="28"/>
        </w:rPr>
        <w:t>本校</w:t>
      </w:r>
      <w:r w:rsidR="00597CF5" w:rsidRPr="00E0431B">
        <w:rPr>
          <w:rFonts w:ascii="標楷體" w:eastAsia="標楷體" w:hAnsi="標楷體" w:hint="eastAsia"/>
          <w:sz w:val="28"/>
          <w:szCs w:val="28"/>
        </w:rPr>
        <w:t>學生成績評量</w:t>
      </w:r>
      <w:bookmarkStart w:id="0" w:name="_Hlk130817689"/>
      <w:r w:rsidR="00597CF5" w:rsidRPr="00E0431B">
        <w:rPr>
          <w:rFonts w:ascii="標楷體" w:eastAsia="標楷體" w:hAnsi="標楷體" w:hint="eastAsia"/>
          <w:sz w:val="28"/>
          <w:szCs w:val="28"/>
        </w:rPr>
        <w:t>輔導小組會議</w:t>
      </w:r>
      <w:bookmarkEnd w:id="0"/>
      <w:r w:rsidR="00AE7082" w:rsidRPr="00E0431B">
        <w:rPr>
          <w:rFonts w:ascii="標楷體" w:eastAsia="標楷體" w:hAnsi="標楷體" w:hint="eastAsia"/>
          <w:sz w:val="28"/>
          <w:szCs w:val="28"/>
        </w:rPr>
        <w:t>審查，校務會議通過，陳校長公布後實施，</w:t>
      </w:r>
      <w:r w:rsidR="00597CF5" w:rsidRPr="00E0431B">
        <w:rPr>
          <w:rFonts w:ascii="標楷體" w:eastAsia="標楷體" w:hAnsi="標楷體" w:hint="eastAsia"/>
          <w:sz w:val="28"/>
          <w:szCs w:val="28"/>
        </w:rPr>
        <w:t>修正時亦同。</w:t>
      </w:r>
    </w:p>
    <w:sectPr w:rsidR="00BF7372" w:rsidRPr="00E0431B" w:rsidSect="00A431D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E737" w14:textId="77777777" w:rsidR="00857D9E" w:rsidRDefault="00857D9E" w:rsidP="00597CF5">
      <w:r>
        <w:separator/>
      </w:r>
    </w:p>
  </w:endnote>
  <w:endnote w:type="continuationSeparator" w:id="0">
    <w:p w14:paraId="144235A0" w14:textId="77777777" w:rsidR="00857D9E" w:rsidRDefault="00857D9E" w:rsidP="0059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2B35" w14:textId="77777777" w:rsidR="00857D9E" w:rsidRDefault="00857D9E" w:rsidP="00597CF5">
      <w:r>
        <w:separator/>
      </w:r>
    </w:p>
  </w:footnote>
  <w:footnote w:type="continuationSeparator" w:id="0">
    <w:p w14:paraId="35795C5B" w14:textId="77777777" w:rsidR="00857D9E" w:rsidRDefault="00857D9E" w:rsidP="00597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B6FCF"/>
    <w:multiLevelType w:val="hybridMultilevel"/>
    <w:tmpl w:val="A4F25CC4"/>
    <w:lvl w:ilvl="0" w:tplc="9DBCB8EC">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75B206D"/>
    <w:multiLevelType w:val="hybridMultilevel"/>
    <w:tmpl w:val="458C63C6"/>
    <w:lvl w:ilvl="0" w:tplc="8232396C">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66730963">
    <w:abstractNumId w:val="1"/>
  </w:num>
  <w:num w:numId="2" w16cid:durableId="1694188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72"/>
    <w:rsid w:val="000031CC"/>
    <w:rsid w:val="0001588A"/>
    <w:rsid w:val="0002455B"/>
    <w:rsid w:val="00040F81"/>
    <w:rsid w:val="000D3F4D"/>
    <w:rsid w:val="000E1BA2"/>
    <w:rsid w:val="000E2072"/>
    <w:rsid w:val="00117105"/>
    <w:rsid w:val="00120D38"/>
    <w:rsid w:val="00123C3E"/>
    <w:rsid w:val="00127E00"/>
    <w:rsid w:val="00154641"/>
    <w:rsid w:val="00182D7E"/>
    <w:rsid w:val="001A1E4C"/>
    <w:rsid w:val="001A3D1D"/>
    <w:rsid w:val="001B3D35"/>
    <w:rsid w:val="001D037E"/>
    <w:rsid w:val="001D3994"/>
    <w:rsid w:val="001D60D9"/>
    <w:rsid w:val="001E63EA"/>
    <w:rsid w:val="0023462C"/>
    <w:rsid w:val="002454D5"/>
    <w:rsid w:val="002578E4"/>
    <w:rsid w:val="002668B1"/>
    <w:rsid w:val="00290161"/>
    <w:rsid w:val="002943BF"/>
    <w:rsid w:val="002A63F1"/>
    <w:rsid w:val="002B02A0"/>
    <w:rsid w:val="002D3A0B"/>
    <w:rsid w:val="002E15F5"/>
    <w:rsid w:val="002F7517"/>
    <w:rsid w:val="0030423C"/>
    <w:rsid w:val="00314475"/>
    <w:rsid w:val="00324386"/>
    <w:rsid w:val="003259F4"/>
    <w:rsid w:val="00343B69"/>
    <w:rsid w:val="00346576"/>
    <w:rsid w:val="00353668"/>
    <w:rsid w:val="0036027C"/>
    <w:rsid w:val="003668AA"/>
    <w:rsid w:val="003704CF"/>
    <w:rsid w:val="00372EA2"/>
    <w:rsid w:val="00386303"/>
    <w:rsid w:val="003A665C"/>
    <w:rsid w:val="003B09EF"/>
    <w:rsid w:val="003B3180"/>
    <w:rsid w:val="003B333C"/>
    <w:rsid w:val="003E3984"/>
    <w:rsid w:val="003F61FE"/>
    <w:rsid w:val="00411C98"/>
    <w:rsid w:val="00427424"/>
    <w:rsid w:val="004912F9"/>
    <w:rsid w:val="00494C7B"/>
    <w:rsid w:val="004A10DC"/>
    <w:rsid w:val="004C488B"/>
    <w:rsid w:val="004D2FA7"/>
    <w:rsid w:val="004F3281"/>
    <w:rsid w:val="00512381"/>
    <w:rsid w:val="005218B2"/>
    <w:rsid w:val="00524798"/>
    <w:rsid w:val="0054548B"/>
    <w:rsid w:val="0056261C"/>
    <w:rsid w:val="00587453"/>
    <w:rsid w:val="005878A5"/>
    <w:rsid w:val="00597CF5"/>
    <w:rsid w:val="005A0122"/>
    <w:rsid w:val="005B0837"/>
    <w:rsid w:val="005B72E8"/>
    <w:rsid w:val="005C19D2"/>
    <w:rsid w:val="005C6F90"/>
    <w:rsid w:val="005D2843"/>
    <w:rsid w:val="005D3E7E"/>
    <w:rsid w:val="005D67D8"/>
    <w:rsid w:val="005E189C"/>
    <w:rsid w:val="005E5877"/>
    <w:rsid w:val="005F4631"/>
    <w:rsid w:val="005F678A"/>
    <w:rsid w:val="00606D13"/>
    <w:rsid w:val="00625AD7"/>
    <w:rsid w:val="00662E7C"/>
    <w:rsid w:val="00677409"/>
    <w:rsid w:val="00680919"/>
    <w:rsid w:val="00681483"/>
    <w:rsid w:val="00696133"/>
    <w:rsid w:val="00697A28"/>
    <w:rsid w:val="006A186C"/>
    <w:rsid w:val="006B1327"/>
    <w:rsid w:val="006F3BE9"/>
    <w:rsid w:val="00701745"/>
    <w:rsid w:val="00725DCA"/>
    <w:rsid w:val="00750EC7"/>
    <w:rsid w:val="00780AF6"/>
    <w:rsid w:val="007A493A"/>
    <w:rsid w:val="007F3F8B"/>
    <w:rsid w:val="00814E69"/>
    <w:rsid w:val="00827D2F"/>
    <w:rsid w:val="00840EF5"/>
    <w:rsid w:val="00844A7A"/>
    <w:rsid w:val="0085456D"/>
    <w:rsid w:val="00857D9E"/>
    <w:rsid w:val="0086518D"/>
    <w:rsid w:val="00880B1B"/>
    <w:rsid w:val="008841DD"/>
    <w:rsid w:val="00895C4B"/>
    <w:rsid w:val="00896AA9"/>
    <w:rsid w:val="008F13D0"/>
    <w:rsid w:val="0090585B"/>
    <w:rsid w:val="00952CCF"/>
    <w:rsid w:val="0095415E"/>
    <w:rsid w:val="00973D95"/>
    <w:rsid w:val="00973EEC"/>
    <w:rsid w:val="009B19C9"/>
    <w:rsid w:val="009B593D"/>
    <w:rsid w:val="009F4D5A"/>
    <w:rsid w:val="00A02E72"/>
    <w:rsid w:val="00A21056"/>
    <w:rsid w:val="00A264FB"/>
    <w:rsid w:val="00A431DA"/>
    <w:rsid w:val="00A5020E"/>
    <w:rsid w:val="00A6636F"/>
    <w:rsid w:val="00A6783F"/>
    <w:rsid w:val="00A73A6A"/>
    <w:rsid w:val="00AD173F"/>
    <w:rsid w:val="00AE2D96"/>
    <w:rsid w:val="00AE7082"/>
    <w:rsid w:val="00AF3ABB"/>
    <w:rsid w:val="00B06F9F"/>
    <w:rsid w:val="00B141B3"/>
    <w:rsid w:val="00B6164F"/>
    <w:rsid w:val="00B628D2"/>
    <w:rsid w:val="00B815B2"/>
    <w:rsid w:val="00BC5248"/>
    <w:rsid w:val="00BD178B"/>
    <w:rsid w:val="00BF7372"/>
    <w:rsid w:val="00C00379"/>
    <w:rsid w:val="00C03A47"/>
    <w:rsid w:val="00C0736C"/>
    <w:rsid w:val="00C27CA0"/>
    <w:rsid w:val="00C30A47"/>
    <w:rsid w:val="00C34986"/>
    <w:rsid w:val="00C40037"/>
    <w:rsid w:val="00C42150"/>
    <w:rsid w:val="00C576C5"/>
    <w:rsid w:val="00CA104D"/>
    <w:rsid w:val="00CA60C5"/>
    <w:rsid w:val="00CB1EAF"/>
    <w:rsid w:val="00CC305F"/>
    <w:rsid w:val="00CF2F90"/>
    <w:rsid w:val="00CF688C"/>
    <w:rsid w:val="00D048AA"/>
    <w:rsid w:val="00D1130E"/>
    <w:rsid w:val="00D365EF"/>
    <w:rsid w:val="00D42EA3"/>
    <w:rsid w:val="00D53461"/>
    <w:rsid w:val="00D53790"/>
    <w:rsid w:val="00D75262"/>
    <w:rsid w:val="00D7628C"/>
    <w:rsid w:val="00D82C81"/>
    <w:rsid w:val="00DA306A"/>
    <w:rsid w:val="00DB6439"/>
    <w:rsid w:val="00E0431B"/>
    <w:rsid w:val="00E04C04"/>
    <w:rsid w:val="00E304C8"/>
    <w:rsid w:val="00E35330"/>
    <w:rsid w:val="00E541EA"/>
    <w:rsid w:val="00E55A8D"/>
    <w:rsid w:val="00E72277"/>
    <w:rsid w:val="00E72F8C"/>
    <w:rsid w:val="00E74AE7"/>
    <w:rsid w:val="00E74DE7"/>
    <w:rsid w:val="00E8266A"/>
    <w:rsid w:val="00E92727"/>
    <w:rsid w:val="00E967AC"/>
    <w:rsid w:val="00EB4171"/>
    <w:rsid w:val="00ED6A92"/>
    <w:rsid w:val="00EE07C5"/>
    <w:rsid w:val="00EE642C"/>
    <w:rsid w:val="00EF360C"/>
    <w:rsid w:val="00F1002F"/>
    <w:rsid w:val="00F12FA0"/>
    <w:rsid w:val="00F218A5"/>
    <w:rsid w:val="00F23106"/>
    <w:rsid w:val="00F26157"/>
    <w:rsid w:val="00F26B5B"/>
    <w:rsid w:val="00F26F0A"/>
    <w:rsid w:val="00F41E34"/>
    <w:rsid w:val="00F51775"/>
    <w:rsid w:val="00F60A21"/>
    <w:rsid w:val="00F811F7"/>
    <w:rsid w:val="00F87A9B"/>
    <w:rsid w:val="00F92629"/>
    <w:rsid w:val="00F9342F"/>
    <w:rsid w:val="00FA6BD9"/>
    <w:rsid w:val="00FB02A4"/>
    <w:rsid w:val="00FB3E59"/>
    <w:rsid w:val="00FC3E00"/>
    <w:rsid w:val="00FC4B79"/>
    <w:rsid w:val="00FD7F27"/>
    <w:rsid w:val="00FE56D5"/>
    <w:rsid w:val="00FF43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B6F9F"/>
  <w15:chartTrackingRefBased/>
  <w15:docId w15:val="{876026CC-2178-4CAD-A5C3-53850CE57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CF5"/>
    <w:pPr>
      <w:tabs>
        <w:tab w:val="center" w:pos="4153"/>
        <w:tab w:val="right" w:pos="8306"/>
      </w:tabs>
      <w:snapToGrid w:val="0"/>
    </w:pPr>
    <w:rPr>
      <w:sz w:val="20"/>
      <w:szCs w:val="20"/>
    </w:rPr>
  </w:style>
  <w:style w:type="character" w:customStyle="1" w:styleId="a4">
    <w:name w:val="頁首 字元"/>
    <w:basedOn w:val="a0"/>
    <w:link w:val="a3"/>
    <w:uiPriority w:val="99"/>
    <w:rsid w:val="00597CF5"/>
    <w:rPr>
      <w:sz w:val="20"/>
      <w:szCs w:val="20"/>
    </w:rPr>
  </w:style>
  <w:style w:type="paragraph" w:styleId="a5">
    <w:name w:val="footer"/>
    <w:basedOn w:val="a"/>
    <w:link w:val="a6"/>
    <w:uiPriority w:val="99"/>
    <w:unhideWhenUsed/>
    <w:rsid w:val="00597CF5"/>
    <w:pPr>
      <w:tabs>
        <w:tab w:val="center" w:pos="4153"/>
        <w:tab w:val="right" w:pos="8306"/>
      </w:tabs>
      <w:snapToGrid w:val="0"/>
    </w:pPr>
    <w:rPr>
      <w:sz w:val="20"/>
      <w:szCs w:val="20"/>
    </w:rPr>
  </w:style>
  <w:style w:type="character" w:customStyle="1" w:styleId="a6">
    <w:name w:val="頁尾 字元"/>
    <w:basedOn w:val="a0"/>
    <w:link w:val="a5"/>
    <w:uiPriority w:val="99"/>
    <w:rsid w:val="00597CF5"/>
    <w:rPr>
      <w:sz w:val="20"/>
      <w:szCs w:val="20"/>
    </w:rPr>
  </w:style>
  <w:style w:type="paragraph" w:styleId="a7">
    <w:name w:val="List Paragraph"/>
    <w:basedOn w:val="a"/>
    <w:uiPriority w:val="34"/>
    <w:qFormat/>
    <w:rsid w:val="00CA104D"/>
    <w:pPr>
      <w:ind w:leftChars="200" w:left="480"/>
    </w:pPr>
  </w:style>
  <w:style w:type="paragraph" w:styleId="a8">
    <w:name w:val="Date"/>
    <w:basedOn w:val="a"/>
    <w:next w:val="a"/>
    <w:link w:val="a9"/>
    <w:uiPriority w:val="99"/>
    <w:semiHidden/>
    <w:unhideWhenUsed/>
    <w:rsid w:val="003B09EF"/>
    <w:pPr>
      <w:jc w:val="right"/>
    </w:pPr>
  </w:style>
  <w:style w:type="character" w:customStyle="1" w:styleId="a9">
    <w:name w:val="日期 字元"/>
    <w:basedOn w:val="a0"/>
    <w:link w:val="a8"/>
    <w:uiPriority w:val="99"/>
    <w:semiHidden/>
    <w:rsid w:val="003B09EF"/>
  </w:style>
  <w:style w:type="table" w:styleId="aa">
    <w:name w:val="Table Grid"/>
    <w:basedOn w:val="a1"/>
    <w:uiPriority w:val="39"/>
    <w:rsid w:val="00CC3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0E1BA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E1BA2"/>
    <w:rPr>
      <w:rFonts w:asciiTheme="majorHAnsi" w:eastAsiaTheme="majorEastAsia" w:hAnsiTheme="majorHAnsi" w:cstheme="majorBidi"/>
      <w:sz w:val="18"/>
      <w:szCs w:val="18"/>
    </w:rPr>
  </w:style>
  <w:style w:type="paragraph" w:customStyle="1" w:styleId="Default">
    <w:name w:val="Default"/>
    <w:rsid w:val="004F3281"/>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陳麗茹</dc:creator>
  <cp:keywords/>
  <dc:description/>
  <cp:lastModifiedBy>user</cp:lastModifiedBy>
  <cp:revision>25</cp:revision>
  <cp:lastPrinted>2026-06-01T23:45:00Z</cp:lastPrinted>
  <dcterms:created xsi:type="dcterms:W3CDTF">2026-02-22T10:34:00Z</dcterms:created>
  <dcterms:modified xsi:type="dcterms:W3CDTF">2026-06-02T03:39:00Z</dcterms:modified>
</cp:coreProperties>
</file>